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B1B6" w14:textId="50EC3FB8" w:rsidR="002F2410" w:rsidRDefault="002F2410" w:rsidP="002F2410">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2F2410">
        <w:rPr>
          <w:rFonts w:ascii="Amasis MT Pro" w:eastAsia="Times New Roman" w:hAnsi="Amasis MT Pro" w:cs="Times New Roman" w:hint="cs"/>
          <w:bCs/>
          <w:noProof w:val="0"/>
          <w:color w:val="auto"/>
          <w:kern w:val="0"/>
          <w:sz w:val="34"/>
          <w:szCs w:val="34"/>
          <w:rtl/>
          <w14:ligatures w14:val="none"/>
        </w:rPr>
        <w:t>المثلث</w:t>
      </w:r>
      <w:r w:rsidRPr="002F2410">
        <w:rPr>
          <w:rFonts w:ascii="Amasis MT Pro" w:eastAsia="Times New Roman" w:hAnsi="Amasis MT Pro" w:cs="Times New Roman"/>
          <w:bCs/>
          <w:noProof w:val="0"/>
          <w:color w:val="auto"/>
          <w:kern w:val="0"/>
          <w:sz w:val="34"/>
          <w:szCs w:val="34"/>
          <w:rtl/>
          <w14:ligatures w14:val="none"/>
        </w:rPr>
        <w:t xml:space="preserve"> </w:t>
      </w:r>
      <w:r w:rsidRPr="002F2410">
        <w:rPr>
          <w:rFonts w:ascii="Amasis MT Pro" w:eastAsia="Times New Roman" w:hAnsi="Amasis MT Pro" w:cs="Times New Roman" w:hint="cs"/>
          <w:bCs/>
          <w:noProof w:val="0"/>
          <w:color w:val="auto"/>
          <w:kern w:val="0"/>
          <w:sz w:val="34"/>
          <w:szCs w:val="34"/>
          <w:rtl/>
          <w14:ligatures w14:val="none"/>
        </w:rPr>
        <w:t>البلغاري</w:t>
      </w:r>
    </w:p>
    <w:p w14:paraId="6D1E26E9" w14:textId="0077DD47" w:rsidR="002F2410" w:rsidRPr="00643F75" w:rsidRDefault="002F2410" w:rsidP="002F2410">
      <w:pPr>
        <w:pStyle w:val="A1"/>
        <w:bidi/>
        <w:spacing w:line="240" w:lineRule="auto"/>
        <w:rPr>
          <w:rFonts w:ascii="Amasis MT Pro" w:eastAsia="Times New Roman" w:hAnsi="Amasis MT Pro" w:cs="Times New Roman"/>
          <w:bCs/>
          <w:noProof w:val="0"/>
          <w:color w:val="auto"/>
          <w:kern w:val="0"/>
          <w:sz w:val="34"/>
          <w:szCs w:val="34"/>
          <w14:ligatures w14:val="none"/>
        </w:rPr>
      </w:pPr>
      <w:r w:rsidRPr="002F2410">
        <w:rPr>
          <w:rFonts w:ascii="Amasis MT Pro" w:eastAsia="Times New Roman" w:hAnsi="Amasis MT Pro" w:cs="Times New Roman"/>
          <w:bCs/>
          <w:noProof w:val="0"/>
          <w:color w:val="auto"/>
          <w:kern w:val="0"/>
          <w:sz w:val="34"/>
          <w:szCs w:val="34"/>
          <w14:ligatures w14:val="none"/>
        </w:rPr>
        <w:t>Bulgarian Triangle</w:t>
      </w:r>
    </w:p>
    <w:p w14:paraId="51EBCEC2" w14:textId="2A2A4F2B" w:rsidR="00BB2443" w:rsidRDefault="002F2410" w:rsidP="002F2410">
      <w:pPr>
        <w:pStyle w:val="A1"/>
        <w:spacing w:line="240" w:lineRule="auto"/>
        <w:rPr>
          <w:rFonts w:ascii="Amasis MT Pro" w:eastAsia="Times New Roman" w:hAnsi="Amasis MT Pro" w:cs="Times New Roman"/>
          <w:bCs/>
          <w:noProof w:val="0"/>
          <w:color w:val="auto"/>
          <w:kern w:val="0"/>
          <w:sz w:val="34"/>
          <w:szCs w:val="34"/>
          <w:rtl/>
          <w14:ligatures w14:val="none"/>
        </w:rPr>
      </w:pPr>
      <w:r w:rsidRPr="002F2410">
        <w:rPr>
          <w:rFonts w:ascii="Amasis MT Pro" w:eastAsia="Times New Roman" w:hAnsi="Amasis MT Pro" w:cs="Times New Roman"/>
          <w:bCs/>
          <w:noProof w:val="0"/>
          <w:color w:val="auto"/>
          <w:kern w:val="0"/>
          <w:sz w:val="34"/>
          <w:szCs w:val="34"/>
          <w14:ligatures w14:val="none"/>
        </w:rPr>
        <w:t>2610058</w:t>
      </w:r>
      <w:r w:rsidRPr="002F2410">
        <w:rPr>
          <w:rFonts w:ascii="Amasis MT Pro" w:eastAsia="Times New Roman" w:hAnsi="Amasis MT Pro" w:cs="Times New Roman" w:hint="cs"/>
          <w:bCs/>
          <w:noProof w:val="0"/>
          <w:color w:val="auto"/>
          <w:kern w:val="0"/>
          <w:sz w:val="34"/>
          <w:szCs w:val="34"/>
          <w:rtl/>
          <w14:ligatures w14:val="none"/>
        </w:rPr>
        <w:t xml:space="preserve">كود: </w:t>
      </w:r>
    </w:p>
    <w:p w14:paraId="05A92F63" w14:textId="538634A4" w:rsidR="002F2410" w:rsidRPr="002F2410" w:rsidRDefault="002F2410" w:rsidP="002F2410">
      <w:pPr>
        <w:pStyle w:val="A1"/>
        <w:spacing w:line="240" w:lineRule="auto"/>
        <w:rPr>
          <w:rFonts w:ascii="Calibri" w:eastAsia="Times New Roman" w:hAnsi="Calibri" w:cs="Calibri"/>
          <w:b w:val="0"/>
          <w:noProof w:val="0"/>
          <w:color w:val="0000FF"/>
          <w:kern w:val="0"/>
          <w:sz w:val="22"/>
          <w:u w:val="single"/>
          <w:rtl/>
          <w14:ligatures w14:val="none"/>
        </w:rPr>
      </w:pPr>
      <w:r w:rsidRPr="002F2410">
        <w:rPr>
          <w:rFonts w:ascii="Calibri" w:eastAsia="Times New Roman" w:hAnsi="Calibri" w:cs="Calibri"/>
          <w:b w:val="0"/>
          <w:noProof w:val="0"/>
          <w:color w:val="0000FF"/>
          <w:kern w:val="0"/>
          <w:sz w:val="22"/>
          <w:u w:val="single"/>
          <w14:ligatures w14:val="none"/>
        </w:rPr>
        <w:t>https://www.europamundo.com/eng/tour_menu.aspx?em_search=y&amp;rutaid=10058&amp;temp=2026</w:t>
      </w:r>
    </w:p>
    <w:p w14:paraId="7764910B" w14:textId="77777777" w:rsidR="002F2410" w:rsidRDefault="002F2410" w:rsidP="002F2410">
      <w:pPr>
        <w:pStyle w:val="A1"/>
        <w:spacing w:line="240" w:lineRule="auto"/>
        <w:rPr>
          <w:rFonts w:ascii="Amasis MT Pro" w:eastAsia="Times New Roman" w:hAnsi="Amasis MT Pro" w:cs="Times New Roman"/>
          <w:bCs/>
          <w:noProof w:val="0"/>
          <w:color w:val="auto"/>
          <w:kern w:val="0"/>
          <w:sz w:val="34"/>
          <w:szCs w:val="34"/>
          <w:rtl/>
          <w14:ligatures w14:val="none"/>
        </w:rPr>
      </w:pPr>
    </w:p>
    <w:p w14:paraId="7723C3BB" w14:textId="3B26A41B" w:rsidR="002F2410" w:rsidRPr="00420512" w:rsidRDefault="002F2410" w:rsidP="002F2410">
      <w:pPr>
        <w:bidi/>
        <w:spacing w:after="0" w:line="240" w:lineRule="auto"/>
        <w:rPr>
          <w:rFonts w:ascii="Calibri" w:hAnsi="Calibri" w:cs="Calibri"/>
          <w:b/>
          <w:bCs/>
          <w:color w:val="002060"/>
          <w:rtl/>
        </w:rPr>
      </w:pPr>
      <w:r w:rsidRPr="00203026">
        <w:rPr>
          <w:rFonts w:cstheme="minorHAnsi"/>
          <w:b/>
          <w:bCs/>
          <w:color w:val="002060"/>
          <w:rtl/>
        </w:rPr>
        <w:t>01</w:t>
      </w:r>
      <w:r w:rsidRPr="00420512">
        <w:rPr>
          <w:rFonts w:ascii="Calibri" w:hAnsi="Calibri" w:cs="Calibri"/>
          <w:b/>
          <w:bCs/>
          <w:color w:val="002060"/>
          <w:rtl/>
        </w:rPr>
        <w:t xml:space="preserve">: </w:t>
      </w:r>
      <w:sdt>
        <w:sdtPr>
          <w:rPr>
            <w:rFonts w:ascii="Calibri" w:hAnsi="Calibri" w:cs="Calibri"/>
            <w:b/>
            <w:bCs/>
            <w:color w:val="002060"/>
            <w:rtl/>
          </w:rPr>
          <w:tag w:val="goog_rdk_5839"/>
          <w:id w:val="-457562296"/>
        </w:sdtPr>
        <w:sdtContent>
          <w:r w:rsidRPr="00420512">
            <w:rPr>
              <w:rFonts w:ascii="Calibri" w:hAnsi="Calibri" w:cs="Calibri"/>
              <w:b/>
              <w:bCs/>
              <w:color w:val="002060"/>
              <w:rtl/>
            </w:rPr>
            <w:t>صوفيا</w:t>
          </w:r>
        </w:sdtContent>
      </w:sdt>
      <w:r w:rsidRPr="00420512">
        <w:rPr>
          <w:rFonts w:ascii="Calibri" w:hAnsi="Calibri" w:cs="Calibri"/>
          <w:b/>
          <w:bCs/>
          <w:color w:val="002060"/>
          <w:rtl/>
        </w:rPr>
        <w:t xml:space="preserve">- </w:t>
      </w:r>
      <w:sdt>
        <w:sdtPr>
          <w:rPr>
            <w:rFonts w:ascii="Calibri" w:hAnsi="Calibri" w:cs="Calibri"/>
            <w:b/>
            <w:bCs/>
            <w:color w:val="002060"/>
            <w:rtl/>
          </w:rPr>
          <w:tag w:val="goog_rdk_5840"/>
          <w:id w:val="866024407"/>
        </w:sdtPr>
        <w:sdtContent>
          <w:r w:rsidRPr="00420512">
            <w:rPr>
              <w:rFonts w:ascii="Calibri" w:hAnsi="Calibri" w:cs="Calibri"/>
              <w:b/>
              <w:bCs/>
              <w:color w:val="002060"/>
              <w:rtl/>
            </w:rPr>
            <w:t>الوصول</w:t>
          </w:r>
        </w:sdtContent>
      </w:sdt>
      <w:r w:rsidRPr="00420512">
        <w:rPr>
          <w:rFonts w:ascii="Calibri" w:hAnsi="Calibri" w:cs="Calibri"/>
          <w:b/>
          <w:bCs/>
          <w:color w:val="002060"/>
          <w:rtl/>
        </w:rPr>
        <w:t xml:space="preserve"> (</w:t>
      </w:r>
      <w:sdt>
        <w:sdtPr>
          <w:rPr>
            <w:rFonts w:ascii="Calibri" w:hAnsi="Calibri" w:cs="Calibri"/>
            <w:b/>
            <w:bCs/>
            <w:color w:val="002060"/>
            <w:rtl/>
          </w:rPr>
          <w:tag w:val="goog_rdk_5841"/>
          <w:id w:val="1014952513"/>
        </w:sdtPr>
        <w:sdtContent>
          <w:r w:rsidRPr="00420512">
            <w:rPr>
              <w:rFonts w:ascii="Calibri" w:hAnsi="Calibri" w:cs="Calibri"/>
              <w:b/>
              <w:bCs/>
              <w:color w:val="002060"/>
              <w:rtl/>
            </w:rPr>
            <w:t>ال</w:t>
          </w:r>
          <w:r w:rsidRPr="00420512">
            <w:rPr>
              <w:rFonts w:ascii="Calibri" w:hAnsi="Calibri" w:cs="Calibri"/>
              <w:b/>
              <w:bCs/>
              <w:color w:val="002060"/>
              <w:rtl/>
            </w:rPr>
            <w:t>خميس</w:t>
          </w:r>
        </w:sdtContent>
      </w:sdt>
      <w:r w:rsidRPr="00420512">
        <w:rPr>
          <w:rFonts w:ascii="Calibri" w:hAnsi="Calibri" w:cs="Calibri"/>
          <w:b/>
          <w:bCs/>
          <w:color w:val="002060"/>
          <w:rtl/>
        </w:rPr>
        <w:t>)</w:t>
      </w:r>
    </w:p>
    <w:p w14:paraId="466F89F3" w14:textId="77777777" w:rsidR="002F2410" w:rsidRPr="00420512" w:rsidRDefault="002F2410" w:rsidP="002F2410">
      <w:pPr>
        <w:bidi/>
        <w:spacing w:after="0" w:line="240" w:lineRule="auto"/>
        <w:rPr>
          <w:rFonts w:ascii="Calibri" w:hAnsi="Calibri" w:cs="Calibri"/>
          <w:b/>
          <w:bCs/>
          <w:color w:val="002060"/>
          <w:rtl/>
        </w:rPr>
      </w:pPr>
    </w:p>
    <w:p w14:paraId="192B4EE3" w14:textId="77777777" w:rsidR="002F2410" w:rsidRPr="00420512" w:rsidRDefault="002F2410" w:rsidP="002F2410">
      <w:pPr>
        <w:bidi/>
        <w:spacing w:after="0" w:line="240" w:lineRule="auto"/>
        <w:rPr>
          <w:rFonts w:ascii="Calibri" w:hAnsi="Calibri" w:cs="Calibri"/>
        </w:rPr>
      </w:pPr>
      <w:r w:rsidRPr="00420512">
        <w:rPr>
          <w:rFonts w:ascii="Calibri" w:hAnsi="Calibri" w:cs="Calibri"/>
          <w:rtl/>
        </w:rPr>
        <w:t>أهلاً بكم في صوفيا! عند وصولكم إلى المطار، سيتم نقلكم إلى فندقكم، حيث ستتلقون معلومات حول بدء جولتكم. في حوالي الساعة 3:00 مساءً، سنبدأ جولة في مدينة صوفيا، عاصمة بلغاريا، ونتعرف على معالمها الشهيرة مثل كاتدرائية ألكسندر نيفسكي، والكنيسة الروسية، والمسجد، وساحات المدينة وشوارعها المعروفة بطرازها المعماري الستاليني. بقية اليوم ستكون حرة لكم لاستكشاف المدينة على راحتكم.</w:t>
      </w:r>
    </w:p>
    <w:p w14:paraId="2D7E1343" w14:textId="77777777" w:rsidR="002F2410" w:rsidRPr="00420512" w:rsidRDefault="002F2410" w:rsidP="002F2410">
      <w:pPr>
        <w:bidi/>
        <w:spacing w:after="0" w:line="240" w:lineRule="auto"/>
        <w:rPr>
          <w:rFonts w:ascii="Calibri" w:hAnsi="Calibri" w:cs="Calibri"/>
          <w:b/>
          <w:bCs/>
          <w:color w:val="002060"/>
        </w:rPr>
      </w:pPr>
    </w:p>
    <w:p w14:paraId="58B5BF0A" w14:textId="0DE99334" w:rsidR="002F2410" w:rsidRPr="00420512" w:rsidRDefault="002F2410" w:rsidP="002F2410">
      <w:pPr>
        <w:bidi/>
        <w:spacing w:after="0" w:line="240" w:lineRule="auto"/>
        <w:rPr>
          <w:rFonts w:ascii="Calibri" w:hAnsi="Calibri" w:cs="Calibri"/>
          <w:b/>
          <w:bCs/>
          <w:color w:val="002060"/>
          <w:rtl/>
        </w:rPr>
      </w:pPr>
      <w:r w:rsidRPr="00420512">
        <w:rPr>
          <w:rFonts w:ascii="Calibri" w:hAnsi="Calibri" w:cs="Calibri"/>
          <w:b/>
          <w:bCs/>
          <w:color w:val="002060"/>
          <w:rtl/>
        </w:rPr>
        <w:t>02</w:t>
      </w:r>
      <w:r w:rsidRPr="00420512">
        <w:rPr>
          <w:rFonts w:ascii="Calibri" w:hAnsi="Calibri" w:cs="Calibri"/>
          <w:b/>
          <w:bCs/>
          <w:color w:val="002060"/>
          <w:rtl/>
        </w:rPr>
        <w:t xml:space="preserve">: صوفيا - باتشكوفو - بلوفديف </w:t>
      </w:r>
      <w:r w:rsidRPr="00420512">
        <w:rPr>
          <w:rFonts w:ascii="Calibri" w:hAnsi="Calibri" w:cs="Calibri"/>
          <w:b/>
          <w:bCs/>
          <w:color w:val="002060"/>
          <w:rtl/>
        </w:rPr>
        <w:t>(الجمعة)</w:t>
      </w:r>
    </w:p>
    <w:p w14:paraId="08EC84A6" w14:textId="77777777" w:rsidR="002F2410" w:rsidRPr="00420512" w:rsidRDefault="002F2410" w:rsidP="002F2410">
      <w:pPr>
        <w:bidi/>
        <w:spacing w:after="0" w:line="240" w:lineRule="auto"/>
        <w:rPr>
          <w:rFonts w:ascii="Calibri" w:hAnsi="Calibri" w:cs="Calibri"/>
          <w:b/>
          <w:bCs/>
          <w:color w:val="002060"/>
        </w:rPr>
      </w:pPr>
    </w:p>
    <w:p w14:paraId="42F9017C" w14:textId="4F6ECA55" w:rsidR="002F2410" w:rsidRPr="00420512" w:rsidRDefault="002F2410" w:rsidP="002F2410">
      <w:pPr>
        <w:bidi/>
        <w:spacing w:after="0" w:line="240" w:lineRule="auto"/>
        <w:rPr>
          <w:rFonts w:ascii="Calibri" w:hAnsi="Calibri" w:cs="Calibri"/>
          <w:rtl/>
        </w:rPr>
      </w:pPr>
      <w:r w:rsidRPr="00420512">
        <w:rPr>
          <w:rFonts w:ascii="Calibri" w:hAnsi="Calibri" w:cs="Calibri"/>
          <w:rtl/>
        </w:rPr>
        <w:t>في الصباح، سنتوجه إلى دير باتشكوفو، ثاني أهم دير في بلغاريا، والذي تأسس في القرن الحادي عشر. يوفر هذا الدير، بكنائسه الثلاث، أجواءً هادئة وساكنة. بعد ذلك، سنتوجه إلى بلوفديف، حيث يتضمن البرنامج وجبة غداء قبل القيام بجولة في هذه المدينة، إحدى أقدم المدن في أوروبا. تشمل جولتنا الدخول إلى المدرج الروماني والصيدلية القديمة والبيت الأرمني.</w:t>
      </w:r>
    </w:p>
    <w:p w14:paraId="58E2424A" w14:textId="77777777" w:rsidR="002F2410" w:rsidRPr="00420512" w:rsidRDefault="002F2410" w:rsidP="002F2410">
      <w:pPr>
        <w:bidi/>
        <w:spacing w:after="0" w:line="240" w:lineRule="auto"/>
        <w:rPr>
          <w:rFonts w:ascii="Calibri" w:hAnsi="Calibri" w:cs="Calibri"/>
        </w:rPr>
      </w:pPr>
    </w:p>
    <w:p w14:paraId="0E821803" w14:textId="07DAC5AE" w:rsidR="002F2410" w:rsidRPr="00420512" w:rsidRDefault="002F2410" w:rsidP="002F2410">
      <w:pPr>
        <w:bidi/>
        <w:spacing w:after="0" w:line="240" w:lineRule="auto"/>
        <w:rPr>
          <w:rFonts w:ascii="Calibri" w:hAnsi="Calibri" w:cs="Calibri"/>
          <w:b/>
          <w:bCs/>
          <w:color w:val="002060"/>
          <w:rtl/>
        </w:rPr>
      </w:pPr>
      <w:r w:rsidRPr="00420512">
        <w:rPr>
          <w:rFonts w:ascii="Calibri" w:hAnsi="Calibri" w:cs="Calibri"/>
          <w:b/>
          <w:bCs/>
          <w:color w:val="002060"/>
          <w:rtl/>
        </w:rPr>
        <w:t>0</w:t>
      </w:r>
      <w:r w:rsidRPr="00420512">
        <w:rPr>
          <w:rFonts w:ascii="Calibri" w:hAnsi="Calibri" w:cs="Calibri"/>
          <w:b/>
          <w:bCs/>
          <w:color w:val="002060"/>
          <w:rtl/>
        </w:rPr>
        <w:t>3</w:t>
      </w:r>
      <w:r w:rsidRPr="00420512">
        <w:rPr>
          <w:rFonts w:ascii="Calibri" w:hAnsi="Calibri" w:cs="Calibri"/>
          <w:b/>
          <w:bCs/>
          <w:color w:val="002060"/>
          <w:rtl/>
        </w:rPr>
        <w:t>: بلوفديف - كازانلاك - شيبكا - إيتار - أرباناسي - فيليكو تارنوفو</w:t>
      </w:r>
      <w:r w:rsidRPr="00420512">
        <w:rPr>
          <w:rFonts w:ascii="Calibri" w:hAnsi="Calibri" w:cs="Calibri"/>
          <w:b/>
          <w:bCs/>
          <w:color w:val="002060"/>
          <w:rtl/>
        </w:rPr>
        <w:t xml:space="preserve"> </w:t>
      </w:r>
      <w:r w:rsidRPr="00420512">
        <w:rPr>
          <w:rFonts w:ascii="Calibri" w:hAnsi="Calibri" w:cs="Calibri"/>
          <w:b/>
          <w:bCs/>
          <w:color w:val="002060"/>
          <w:rtl/>
        </w:rPr>
        <w:t>(ال</w:t>
      </w:r>
      <w:r w:rsidRPr="00420512">
        <w:rPr>
          <w:rFonts w:ascii="Calibri" w:hAnsi="Calibri" w:cs="Calibri"/>
          <w:b/>
          <w:bCs/>
          <w:color w:val="002060"/>
          <w:rtl/>
        </w:rPr>
        <w:t>سبت</w:t>
      </w:r>
      <w:r w:rsidRPr="00420512">
        <w:rPr>
          <w:rFonts w:ascii="Calibri" w:hAnsi="Calibri" w:cs="Calibri"/>
          <w:b/>
          <w:bCs/>
          <w:color w:val="002060"/>
          <w:rtl/>
        </w:rPr>
        <w:t>)</w:t>
      </w:r>
    </w:p>
    <w:p w14:paraId="0475FE21" w14:textId="77777777" w:rsidR="002F2410" w:rsidRPr="00420512" w:rsidRDefault="002F2410" w:rsidP="002F2410">
      <w:pPr>
        <w:bidi/>
        <w:spacing w:after="0" w:line="240" w:lineRule="auto"/>
        <w:rPr>
          <w:rFonts w:ascii="Calibri" w:hAnsi="Calibri" w:cs="Calibri"/>
          <w:b/>
          <w:bCs/>
          <w:color w:val="002060"/>
          <w:rtl/>
        </w:rPr>
      </w:pPr>
    </w:p>
    <w:p w14:paraId="7B25F518" w14:textId="77777777" w:rsidR="002F2410" w:rsidRPr="00420512" w:rsidRDefault="002F2410" w:rsidP="002F2410">
      <w:pPr>
        <w:bidi/>
        <w:spacing w:after="0" w:line="240" w:lineRule="auto"/>
        <w:rPr>
          <w:rFonts w:ascii="Calibri" w:hAnsi="Calibri" w:cs="Calibri"/>
        </w:rPr>
      </w:pPr>
      <w:r w:rsidRPr="00420512">
        <w:rPr>
          <w:rFonts w:ascii="Calibri" w:hAnsi="Calibri" w:cs="Calibri"/>
          <w:rtl/>
        </w:rPr>
        <w:t>ستأخذنا رحلتنا اليوم عبر المناظر الطبيعية الخلابة لجبال البلقان. في وادي الورود، سنزور كازانلاك، حيث يشمل السعر دخول نسخة طبق الأصل من مقبرة كازانلاك التراقية، وهي موقع مدرج ضمن قائمة اليونسكو للتراث العالمي. كما سنتعرف على الإنتاج المحلي للمنتجات المصنوعة من الورد. وسط الجبال، سنتوقف عند كنيسة شيبكا التذكارية، وهي نصب تذكاري للحرب الروسية التركية. ثم سنستكشف إيتار، وهي قرية ساحرة ومتحف إثنوغرافي. بعد الغداء (مشمول في السعر)، سنتوجه إلى أرباناسي، وهي مدينة تجارية قديمة تشتهر بمنازلها الشبيهة بالحصون، حيث سنزور كنيسة المهد (الدخول مشمول في السعر). سينتهي يومنا في فيليكو تارنوفو، العاصمة السابقة لبلغاريا، والتي تشتهر بمركزها التاريخي الخلاب الذي يعود للعصور الوسطى بجوار واديها</w:t>
      </w:r>
      <w:r w:rsidRPr="00420512">
        <w:rPr>
          <w:rFonts w:ascii="Calibri" w:hAnsi="Calibri" w:cs="Calibri"/>
        </w:rPr>
        <w:t>.</w:t>
      </w:r>
    </w:p>
    <w:p w14:paraId="7A388AC8" w14:textId="77777777" w:rsidR="002F2410" w:rsidRPr="00420512" w:rsidRDefault="002F2410" w:rsidP="002F2410">
      <w:pPr>
        <w:bidi/>
        <w:spacing w:after="0" w:line="240" w:lineRule="auto"/>
        <w:rPr>
          <w:rFonts w:ascii="Calibri" w:hAnsi="Calibri" w:cs="Calibri"/>
        </w:rPr>
      </w:pPr>
    </w:p>
    <w:p w14:paraId="66311E9A" w14:textId="77777777" w:rsidR="002F2410" w:rsidRPr="00420512" w:rsidRDefault="002F2410" w:rsidP="002F2410">
      <w:pPr>
        <w:bidi/>
        <w:spacing w:after="0" w:line="240" w:lineRule="auto"/>
        <w:rPr>
          <w:rFonts w:ascii="Calibri" w:hAnsi="Calibri" w:cs="Calibri"/>
        </w:rPr>
      </w:pPr>
      <w:r w:rsidRPr="00420512">
        <w:rPr>
          <w:rFonts w:ascii="Calibri" w:hAnsi="Calibri" w:cs="Calibri"/>
          <w:color w:val="EE0000"/>
          <w:rtl/>
        </w:rPr>
        <w:t>ملاحظة</w:t>
      </w:r>
      <w:r w:rsidRPr="00420512">
        <w:rPr>
          <w:rFonts w:ascii="Calibri" w:hAnsi="Calibri" w:cs="Calibri"/>
          <w:rtl/>
        </w:rPr>
        <w:t>: قد تتم زيارة أرباناسي أحيانًا صباح يوم الأحد</w:t>
      </w:r>
      <w:r w:rsidRPr="00420512">
        <w:rPr>
          <w:rFonts w:ascii="Calibri" w:hAnsi="Calibri" w:cs="Calibri"/>
        </w:rPr>
        <w:t>.</w:t>
      </w:r>
    </w:p>
    <w:p w14:paraId="056FF535" w14:textId="77777777" w:rsidR="002F2410" w:rsidRPr="00420512" w:rsidRDefault="002F2410" w:rsidP="002F2410">
      <w:pPr>
        <w:bidi/>
        <w:spacing w:after="0" w:line="240" w:lineRule="auto"/>
        <w:rPr>
          <w:rFonts w:ascii="Calibri" w:hAnsi="Calibri" w:cs="Calibri"/>
        </w:rPr>
      </w:pPr>
    </w:p>
    <w:p w14:paraId="331E9E03" w14:textId="4FFABD12" w:rsidR="002F2410" w:rsidRPr="00420512" w:rsidRDefault="002F2410" w:rsidP="002F2410">
      <w:pPr>
        <w:bidi/>
        <w:spacing w:after="0" w:line="240" w:lineRule="auto"/>
        <w:rPr>
          <w:rFonts w:ascii="Calibri" w:hAnsi="Calibri" w:cs="Calibri"/>
          <w:b/>
          <w:bCs/>
          <w:color w:val="002060"/>
        </w:rPr>
      </w:pPr>
      <w:r w:rsidRPr="00420512">
        <w:rPr>
          <w:rFonts w:ascii="Calibri" w:hAnsi="Calibri" w:cs="Calibri"/>
          <w:b/>
          <w:bCs/>
          <w:color w:val="002060"/>
          <w:rtl/>
        </w:rPr>
        <w:t>04</w:t>
      </w:r>
      <w:r w:rsidRPr="00420512">
        <w:rPr>
          <w:rFonts w:ascii="Calibri" w:hAnsi="Calibri" w:cs="Calibri"/>
          <w:b/>
          <w:bCs/>
          <w:color w:val="002060"/>
          <w:rtl/>
        </w:rPr>
        <w:t xml:space="preserve">: فيليكو تارنوفو - تريافنا - دير ترويان </w:t>
      </w:r>
      <w:r w:rsidRPr="00420512">
        <w:rPr>
          <w:rFonts w:ascii="Calibri" w:hAnsi="Calibri" w:cs="Calibri"/>
          <w:b/>
          <w:bCs/>
          <w:color w:val="002060"/>
          <w:rtl/>
        </w:rPr>
        <w:t>–</w:t>
      </w:r>
      <w:r w:rsidRPr="00420512">
        <w:rPr>
          <w:rFonts w:ascii="Calibri" w:hAnsi="Calibri" w:cs="Calibri"/>
          <w:b/>
          <w:bCs/>
          <w:color w:val="002060"/>
          <w:rtl/>
        </w:rPr>
        <w:t xml:space="preserve"> صوفيا</w:t>
      </w:r>
      <w:r w:rsidRPr="00420512">
        <w:rPr>
          <w:rFonts w:ascii="Calibri" w:hAnsi="Calibri" w:cs="Calibri"/>
          <w:b/>
          <w:bCs/>
          <w:color w:val="002060"/>
          <w:rtl/>
        </w:rPr>
        <w:t xml:space="preserve"> (الاحد)</w:t>
      </w:r>
    </w:p>
    <w:p w14:paraId="38A0B5ED" w14:textId="77777777" w:rsidR="002F2410" w:rsidRPr="00420512" w:rsidRDefault="002F2410" w:rsidP="002F2410">
      <w:pPr>
        <w:bidi/>
        <w:spacing w:after="0" w:line="240" w:lineRule="auto"/>
        <w:rPr>
          <w:rFonts w:ascii="Calibri" w:hAnsi="Calibri" w:cs="Calibri"/>
        </w:rPr>
      </w:pPr>
    </w:p>
    <w:p w14:paraId="480D9D46" w14:textId="087020F7" w:rsidR="002F2410" w:rsidRPr="00420512" w:rsidRDefault="002F2410" w:rsidP="002F2410">
      <w:pPr>
        <w:bidi/>
        <w:spacing w:after="0" w:line="240" w:lineRule="auto"/>
        <w:rPr>
          <w:rFonts w:ascii="Calibri" w:eastAsia="Times New Roman" w:hAnsi="Calibri" w:cs="Calibri"/>
          <w:bCs/>
          <w:rtl/>
        </w:rPr>
      </w:pPr>
      <w:r w:rsidRPr="00420512">
        <w:rPr>
          <w:rFonts w:ascii="Calibri" w:hAnsi="Calibri" w:cs="Calibri"/>
          <w:rtl/>
        </w:rPr>
        <w:t>نسافر عبر مناظر جبلية خلابة إلى تريافنا، وهي بلدة صغيرة حافظت على مركزها التاريخي بشكل استثنائي، ومن أبرز معالمها ساحة برج الساعة والجسر الحجري. سنزور متحف المدرسة القديمة (الدخول مشمول)، وهو أحد أوائل المراكز التعليمية العلمانية في بلغاريا، حيث يمكنكم مشاهدة فصول دراسية من مدرسة تعود إلى القرن التاسع عشر. كما سنزور منزل داسكالوف (الدخول مشمول)، وهو مثال رائع على فن العمارة الوطنية البلغارية. نواصل رحلتنا إلى دير ترويان، الواقع في منطقة طبيعية خلابة. تأسس الدير في القرن السادس عشر، وهو ثالث أكبر دير في بلغاريا. بعد ذلك، يتضمن البرنامج وجبة الغداء. ثم نتابع رحلتنا إلى صوفيا، حيث نصل ​​حوالي الساعة 5:30 مساءً. الإقامة ووقت حر</w:t>
      </w:r>
      <w:r w:rsidRPr="00420512">
        <w:rPr>
          <w:rFonts w:ascii="Calibri" w:eastAsia="Times New Roman" w:hAnsi="Calibri" w:cs="Calibri"/>
          <w:bCs/>
        </w:rPr>
        <w:t>.</w:t>
      </w:r>
    </w:p>
    <w:p w14:paraId="2DA27CE0" w14:textId="2C27838D" w:rsidR="002F2410" w:rsidRPr="00420512" w:rsidRDefault="002F2410" w:rsidP="002F2410">
      <w:pPr>
        <w:bidi/>
        <w:spacing w:after="0" w:line="240" w:lineRule="auto"/>
        <w:rPr>
          <w:rFonts w:ascii="Calibri" w:eastAsia="Times New Roman" w:hAnsi="Calibri" w:cs="Calibri"/>
          <w:bCs/>
          <w:rtl/>
        </w:rPr>
      </w:pPr>
    </w:p>
    <w:p w14:paraId="0882CF9A" w14:textId="226C027F" w:rsidR="002F2410" w:rsidRPr="00420512" w:rsidRDefault="002F2410" w:rsidP="002F2410">
      <w:pPr>
        <w:bidi/>
        <w:spacing w:after="0" w:line="240" w:lineRule="auto"/>
        <w:rPr>
          <w:rFonts w:ascii="Calibri" w:hAnsi="Calibri" w:cs="Calibri"/>
          <w:b/>
          <w:bCs/>
          <w:color w:val="002060"/>
          <w:rtl/>
        </w:rPr>
      </w:pPr>
      <w:r w:rsidRPr="00420512">
        <w:rPr>
          <w:rFonts w:ascii="Calibri" w:hAnsi="Calibri" w:cs="Calibri"/>
          <w:b/>
          <w:bCs/>
          <w:color w:val="002060"/>
          <w:rtl/>
        </w:rPr>
        <w:t>05:</w:t>
      </w:r>
      <w:r w:rsidRPr="00420512">
        <w:rPr>
          <w:rFonts w:ascii="Calibri" w:hAnsi="Calibri" w:cs="Calibri"/>
          <w:b/>
          <w:bCs/>
          <w:color w:val="002060"/>
          <w:rtl/>
        </w:rPr>
        <w:t xml:space="preserve">صوفيا </w:t>
      </w:r>
      <w:r w:rsidRPr="00420512">
        <w:rPr>
          <w:rFonts w:ascii="Calibri" w:hAnsi="Calibri" w:cs="Calibri"/>
          <w:b/>
          <w:bCs/>
          <w:color w:val="002060"/>
          <w:rtl/>
        </w:rPr>
        <w:t>(الاثنين)</w:t>
      </w:r>
    </w:p>
    <w:p w14:paraId="4870D872" w14:textId="77777777" w:rsidR="002F2410" w:rsidRPr="00420512" w:rsidRDefault="002F2410" w:rsidP="002F2410">
      <w:pPr>
        <w:bidi/>
        <w:spacing w:after="0" w:line="240" w:lineRule="auto"/>
        <w:rPr>
          <w:rFonts w:ascii="Calibri" w:hAnsi="Calibri" w:cs="Calibri"/>
          <w:b/>
          <w:bCs/>
          <w:color w:val="002060"/>
        </w:rPr>
      </w:pPr>
    </w:p>
    <w:p w14:paraId="28643F29" w14:textId="1D62F268" w:rsidR="002F2410" w:rsidRPr="00420512" w:rsidRDefault="002F2410" w:rsidP="002F2410">
      <w:pPr>
        <w:bidi/>
        <w:spacing w:after="0" w:line="240" w:lineRule="auto"/>
        <w:rPr>
          <w:rFonts w:ascii="Calibri" w:hAnsi="Calibri" w:cs="Calibri"/>
          <w:rtl/>
        </w:rPr>
      </w:pPr>
      <w:r w:rsidRPr="00420512">
        <w:rPr>
          <w:rFonts w:ascii="Calibri" w:hAnsi="Calibri" w:cs="Calibri"/>
          <w:rtl/>
        </w:rPr>
        <w:t>بعد الإفطار، ستنتهي رحلتنا، تاركةً لكم ذكريات رائعة تدوم طويلاً.</w:t>
      </w:r>
    </w:p>
    <w:p w14:paraId="3E6AFB52" w14:textId="77777777" w:rsidR="002F2410" w:rsidRPr="00420512" w:rsidRDefault="002F2410" w:rsidP="002F2410">
      <w:pPr>
        <w:bidi/>
        <w:spacing w:after="0" w:line="240" w:lineRule="auto"/>
        <w:rPr>
          <w:rFonts w:ascii="Calibri" w:hAnsi="Calibri" w:cs="Calibri"/>
          <w:rtl/>
        </w:rPr>
      </w:pPr>
    </w:p>
    <w:p w14:paraId="6FE6863F" w14:textId="77777777" w:rsidR="002F2410" w:rsidRPr="00420512" w:rsidRDefault="002F2410" w:rsidP="002F2410">
      <w:pPr>
        <w:bidi/>
        <w:spacing w:after="0" w:line="240" w:lineRule="auto"/>
        <w:rPr>
          <w:rFonts w:ascii="Calibri" w:hAnsi="Calibri" w:cs="Calibri"/>
          <w:rtl/>
        </w:rPr>
      </w:pPr>
    </w:p>
    <w:p w14:paraId="4A473101" w14:textId="77777777" w:rsidR="002F2410" w:rsidRPr="00420512" w:rsidRDefault="002F2410" w:rsidP="002F2410">
      <w:pPr>
        <w:bidi/>
        <w:spacing w:after="0" w:line="240" w:lineRule="auto"/>
        <w:rPr>
          <w:rFonts w:ascii="Calibri" w:hAnsi="Calibri" w:cs="Calibri"/>
          <w:rtl/>
        </w:rPr>
      </w:pPr>
    </w:p>
    <w:p w14:paraId="4CBD971D" w14:textId="77777777" w:rsidR="002F2410" w:rsidRPr="00420512" w:rsidRDefault="002F2410" w:rsidP="002F2410">
      <w:pPr>
        <w:bidi/>
        <w:spacing w:after="0" w:line="240" w:lineRule="auto"/>
        <w:rPr>
          <w:rFonts w:ascii="Calibri" w:hAnsi="Calibri" w:cs="Calibri"/>
          <w:rtl/>
        </w:rPr>
      </w:pPr>
    </w:p>
    <w:p w14:paraId="61B51B2E" w14:textId="77777777" w:rsidR="002F2410" w:rsidRPr="00420512" w:rsidRDefault="002F2410" w:rsidP="002F2410">
      <w:pPr>
        <w:bidi/>
        <w:spacing w:after="0" w:line="240" w:lineRule="auto"/>
        <w:rPr>
          <w:rFonts w:ascii="Calibri" w:hAnsi="Calibri" w:cs="Calibri"/>
          <w:rtl/>
        </w:rPr>
      </w:pPr>
    </w:p>
    <w:p w14:paraId="51C00AE7" w14:textId="77777777" w:rsidR="002F2410" w:rsidRPr="00420512" w:rsidRDefault="002F2410" w:rsidP="002F2410">
      <w:pPr>
        <w:bidi/>
        <w:spacing w:after="0" w:line="240" w:lineRule="auto"/>
        <w:rPr>
          <w:rFonts w:ascii="Calibri" w:hAnsi="Calibri" w:cs="Calibri"/>
          <w:color w:val="EE0000"/>
          <w:rtl/>
        </w:rPr>
      </w:pPr>
      <w:r w:rsidRPr="00420512">
        <w:rPr>
          <w:rFonts w:ascii="Calibri" w:hAnsi="Calibri" w:cs="Calibri"/>
          <w:color w:val="EE0000"/>
          <w:rtl/>
        </w:rPr>
        <w:lastRenderedPageBreak/>
        <w:t xml:space="preserve">الأسعار تشمل: </w:t>
      </w:r>
    </w:p>
    <w:p w14:paraId="238F43DB" w14:textId="77777777" w:rsidR="002F2410" w:rsidRPr="00420512" w:rsidRDefault="002F2410" w:rsidP="002F2410">
      <w:pPr>
        <w:bidi/>
        <w:spacing w:after="0" w:line="240" w:lineRule="auto"/>
        <w:rPr>
          <w:rFonts w:ascii="Calibri" w:hAnsi="Calibri" w:cs="Calibri"/>
          <w:color w:val="EE0000"/>
        </w:rPr>
      </w:pPr>
    </w:p>
    <w:p w14:paraId="4F6F33FB"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02"/>
          <w:id w:val="880439022"/>
        </w:sdtPr>
        <w:sdtContent>
          <w:r w:rsidRPr="00420512">
            <w:rPr>
              <w:rFonts w:ascii="Calibri" w:hAnsi="Calibri" w:cs="Calibri"/>
              <w:rtl/>
            </w:rPr>
            <w:t>المواصلات</w:t>
          </w:r>
        </w:sdtContent>
      </w:sdt>
      <w:r w:rsidRPr="00420512">
        <w:rPr>
          <w:rFonts w:ascii="Calibri" w:hAnsi="Calibri" w:cs="Calibri"/>
          <w:rtl/>
        </w:rPr>
        <w:t xml:space="preserve"> </w:t>
      </w:r>
      <w:sdt>
        <w:sdtPr>
          <w:rPr>
            <w:rFonts w:ascii="Calibri" w:hAnsi="Calibri" w:cs="Calibri"/>
            <w:rtl/>
          </w:rPr>
          <w:tag w:val="goog_rdk_6403"/>
          <w:id w:val="-186833052"/>
        </w:sdtPr>
        <w:sdtContent>
          <w:r w:rsidRPr="00420512">
            <w:rPr>
              <w:rFonts w:ascii="Calibri" w:hAnsi="Calibri" w:cs="Calibri"/>
              <w:rtl/>
            </w:rPr>
            <w:t>بواسطة</w:t>
          </w:r>
        </w:sdtContent>
      </w:sdt>
      <w:r w:rsidRPr="00420512">
        <w:rPr>
          <w:rFonts w:ascii="Calibri" w:hAnsi="Calibri" w:cs="Calibri"/>
          <w:rtl/>
        </w:rPr>
        <w:t xml:space="preserve"> </w:t>
      </w:r>
      <w:sdt>
        <w:sdtPr>
          <w:rPr>
            <w:rFonts w:ascii="Calibri" w:hAnsi="Calibri" w:cs="Calibri"/>
            <w:rtl/>
          </w:rPr>
          <w:tag w:val="goog_rdk_6404"/>
          <w:id w:val="2092125059"/>
        </w:sdtPr>
        <w:sdtContent>
          <w:r w:rsidRPr="00420512">
            <w:rPr>
              <w:rFonts w:ascii="Calibri" w:hAnsi="Calibri" w:cs="Calibri"/>
              <w:rtl/>
            </w:rPr>
            <w:t>باص</w:t>
          </w:r>
        </w:sdtContent>
      </w:sdt>
      <w:r w:rsidRPr="00420512">
        <w:rPr>
          <w:rFonts w:ascii="Calibri" w:hAnsi="Calibri" w:cs="Calibri"/>
          <w:rtl/>
        </w:rPr>
        <w:t xml:space="preserve"> </w:t>
      </w:r>
      <w:sdt>
        <w:sdtPr>
          <w:rPr>
            <w:rFonts w:ascii="Calibri" w:hAnsi="Calibri" w:cs="Calibri"/>
            <w:rtl/>
          </w:rPr>
          <w:tag w:val="goog_rdk_6405"/>
          <w:id w:val="822541274"/>
        </w:sdtPr>
        <w:sdtContent>
          <w:r w:rsidRPr="00420512">
            <w:rPr>
              <w:rFonts w:ascii="Calibri" w:hAnsi="Calibri" w:cs="Calibri"/>
              <w:rtl/>
            </w:rPr>
            <w:t>سياحي</w:t>
          </w:r>
        </w:sdtContent>
      </w:sdt>
    </w:p>
    <w:p w14:paraId="782A0BE2"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06"/>
          <w:id w:val="1210299168"/>
        </w:sdtPr>
        <w:sdtContent>
          <w:r w:rsidRPr="00420512">
            <w:rPr>
              <w:rFonts w:ascii="Calibri" w:hAnsi="Calibri" w:cs="Calibri"/>
              <w:rtl/>
            </w:rPr>
            <w:t>التأمين</w:t>
          </w:r>
        </w:sdtContent>
      </w:sdt>
      <w:r w:rsidRPr="00420512">
        <w:rPr>
          <w:rFonts w:ascii="Calibri" w:hAnsi="Calibri" w:cs="Calibri"/>
          <w:rtl/>
        </w:rPr>
        <w:t xml:space="preserve"> </w:t>
      </w:r>
      <w:sdt>
        <w:sdtPr>
          <w:rPr>
            <w:rFonts w:ascii="Calibri" w:hAnsi="Calibri" w:cs="Calibri"/>
            <w:rtl/>
          </w:rPr>
          <w:tag w:val="goog_rdk_6407"/>
          <w:id w:val="1188644487"/>
        </w:sdtPr>
        <w:sdtContent>
          <w:r w:rsidRPr="00420512">
            <w:rPr>
              <w:rFonts w:ascii="Calibri" w:hAnsi="Calibri" w:cs="Calibri"/>
              <w:rtl/>
            </w:rPr>
            <w:t>للخدمات</w:t>
          </w:r>
        </w:sdtContent>
      </w:sdt>
      <w:r w:rsidRPr="00420512">
        <w:rPr>
          <w:rFonts w:ascii="Calibri" w:hAnsi="Calibri" w:cs="Calibri"/>
          <w:rtl/>
        </w:rPr>
        <w:t xml:space="preserve"> </w:t>
      </w:r>
      <w:sdt>
        <w:sdtPr>
          <w:rPr>
            <w:rFonts w:ascii="Calibri" w:hAnsi="Calibri" w:cs="Calibri"/>
            <w:rtl/>
          </w:rPr>
          <w:tag w:val="goog_rdk_6408"/>
          <w:id w:val="182942333"/>
        </w:sdtPr>
        <w:sdtContent>
          <w:r w:rsidRPr="00420512">
            <w:rPr>
              <w:rFonts w:ascii="Calibri" w:hAnsi="Calibri" w:cs="Calibri"/>
              <w:rtl/>
            </w:rPr>
            <w:t>المذكورة</w:t>
          </w:r>
        </w:sdtContent>
      </w:sdt>
      <w:r w:rsidRPr="00420512">
        <w:rPr>
          <w:rFonts w:ascii="Calibri" w:hAnsi="Calibri" w:cs="Calibri"/>
          <w:rtl/>
        </w:rPr>
        <w:t xml:space="preserve"> </w:t>
      </w:r>
      <w:sdt>
        <w:sdtPr>
          <w:rPr>
            <w:rFonts w:ascii="Calibri" w:hAnsi="Calibri" w:cs="Calibri"/>
            <w:rtl/>
          </w:rPr>
          <w:tag w:val="goog_rdk_6409"/>
          <w:id w:val="1567144981"/>
        </w:sdtPr>
        <w:sdtContent>
          <w:r w:rsidRPr="00420512">
            <w:rPr>
              <w:rFonts w:ascii="Calibri" w:hAnsi="Calibri" w:cs="Calibri"/>
              <w:rtl/>
            </w:rPr>
            <w:t>بالبرنامج</w:t>
          </w:r>
        </w:sdtContent>
      </w:sdt>
      <w:r w:rsidRPr="00420512">
        <w:rPr>
          <w:rFonts w:ascii="Calibri" w:hAnsi="Calibri" w:cs="Calibri"/>
          <w:rtl/>
        </w:rPr>
        <w:t xml:space="preserve"> </w:t>
      </w:r>
    </w:p>
    <w:p w14:paraId="0016C5EE"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10"/>
          <w:id w:val="-458264922"/>
        </w:sdtPr>
        <w:sdtContent>
          <w:r w:rsidRPr="00420512">
            <w:rPr>
              <w:rFonts w:ascii="Calibri" w:hAnsi="Calibri" w:cs="Calibri"/>
              <w:rtl/>
            </w:rPr>
            <w:t>دليل</w:t>
          </w:r>
        </w:sdtContent>
      </w:sdt>
      <w:r w:rsidRPr="00420512">
        <w:rPr>
          <w:rFonts w:ascii="Calibri" w:hAnsi="Calibri" w:cs="Calibri"/>
          <w:rtl/>
        </w:rPr>
        <w:t xml:space="preserve"> </w:t>
      </w:r>
      <w:sdt>
        <w:sdtPr>
          <w:rPr>
            <w:rFonts w:ascii="Calibri" w:hAnsi="Calibri" w:cs="Calibri"/>
            <w:rtl/>
          </w:rPr>
          <w:tag w:val="goog_rdk_6411"/>
          <w:id w:val="923383261"/>
        </w:sdtPr>
        <w:sdtContent>
          <w:r w:rsidRPr="00420512">
            <w:rPr>
              <w:rFonts w:ascii="Calibri" w:hAnsi="Calibri" w:cs="Calibri"/>
              <w:rtl/>
            </w:rPr>
            <w:t>سياحي</w:t>
          </w:r>
        </w:sdtContent>
      </w:sdt>
      <w:r w:rsidRPr="00420512">
        <w:rPr>
          <w:rFonts w:ascii="Calibri" w:hAnsi="Calibri" w:cs="Calibri"/>
          <w:rtl/>
        </w:rPr>
        <w:t xml:space="preserve"> </w:t>
      </w:r>
      <w:sdt>
        <w:sdtPr>
          <w:rPr>
            <w:rFonts w:ascii="Calibri" w:hAnsi="Calibri" w:cs="Calibri"/>
            <w:rtl/>
          </w:rPr>
          <w:tag w:val="goog_rdk_6412"/>
          <w:id w:val="990832237"/>
        </w:sdtPr>
        <w:sdtContent>
          <w:r w:rsidRPr="00420512">
            <w:rPr>
              <w:rFonts w:ascii="Calibri" w:hAnsi="Calibri" w:cs="Calibri"/>
              <w:rtl/>
            </w:rPr>
            <w:t>باللغة</w:t>
          </w:r>
        </w:sdtContent>
      </w:sdt>
      <w:r w:rsidRPr="00420512">
        <w:rPr>
          <w:rFonts w:ascii="Calibri" w:hAnsi="Calibri" w:cs="Calibri"/>
          <w:rtl/>
        </w:rPr>
        <w:t xml:space="preserve"> </w:t>
      </w:r>
      <w:sdt>
        <w:sdtPr>
          <w:rPr>
            <w:rFonts w:ascii="Calibri" w:hAnsi="Calibri" w:cs="Calibri"/>
            <w:rtl/>
          </w:rPr>
          <w:tag w:val="goog_rdk_6413"/>
          <w:id w:val="1488137666"/>
        </w:sdtPr>
        <w:sdtContent>
          <w:r w:rsidRPr="00420512">
            <w:rPr>
              <w:rFonts w:ascii="Calibri" w:hAnsi="Calibri" w:cs="Calibri"/>
              <w:rtl/>
            </w:rPr>
            <w:t>الانجليزية</w:t>
          </w:r>
        </w:sdtContent>
      </w:sdt>
    </w:p>
    <w:p w14:paraId="04B3F370"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14"/>
          <w:id w:val="-1026934775"/>
        </w:sdtPr>
        <w:sdtContent>
          <w:r w:rsidRPr="00420512">
            <w:rPr>
              <w:rFonts w:ascii="Calibri" w:hAnsi="Calibri" w:cs="Calibri"/>
              <w:rtl/>
            </w:rPr>
            <w:t>الإقامة</w:t>
          </w:r>
        </w:sdtContent>
      </w:sdt>
      <w:r w:rsidRPr="00420512">
        <w:rPr>
          <w:rFonts w:ascii="Calibri" w:hAnsi="Calibri" w:cs="Calibri"/>
          <w:rtl/>
        </w:rPr>
        <w:t xml:space="preserve"> </w:t>
      </w:r>
      <w:sdt>
        <w:sdtPr>
          <w:rPr>
            <w:rFonts w:ascii="Calibri" w:hAnsi="Calibri" w:cs="Calibri"/>
            <w:rtl/>
          </w:rPr>
          <w:tag w:val="goog_rdk_6415"/>
          <w:id w:val="-46839706"/>
        </w:sdtPr>
        <w:sdtContent>
          <w:r w:rsidRPr="00420512">
            <w:rPr>
              <w:rFonts w:ascii="Calibri" w:hAnsi="Calibri" w:cs="Calibri"/>
              <w:rtl/>
            </w:rPr>
            <w:t>في</w:t>
          </w:r>
        </w:sdtContent>
      </w:sdt>
      <w:r w:rsidRPr="00420512">
        <w:rPr>
          <w:rFonts w:ascii="Calibri" w:hAnsi="Calibri" w:cs="Calibri"/>
          <w:rtl/>
        </w:rPr>
        <w:t xml:space="preserve"> </w:t>
      </w:r>
      <w:sdt>
        <w:sdtPr>
          <w:rPr>
            <w:rFonts w:ascii="Calibri" w:hAnsi="Calibri" w:cs="Calibri"/>
            <w:rtl/>
          </w:rPr>
          <w:tag w:val="goog_rdk_6416"/>
          <w:id w:val="-1078366285"/>
        </w:sdtPr>
        <w:sdtContent>
          <w:r w:rsidRPr="00420512">
            <w:rPr>
              <w:rFonts w:ascii="Calibri" w:hAnsi="Calibri" w:cs="Calibri"/>
              <w:rtl/>
            </w:rPr>
            <w:t>فنادق</w:t>
          </w:r>
        </w:sdtContent>
      </w:sdt>
      <w:r w:rsidRPr="00420512">
        <w:rPr>
          <w:rFonts w:ascii="Calibri" w:hAnsi="Calibri" w:cs="Calibri"/>
          <w:rtl/>
        </w:rPr>
        <w:t xml:space="preserve"> 3 </w:t>
      </w:r>
      <w:sdt>
        <w:sdtPr>
          <w:rPr>
            <w:rFonts w:ascii="Calibri" w:hAnsi="Calibri" w:cs="Calibri"/>
            <w:rtl/>
          </w:rPr>
          <w:tag w:val="goog_rdk_6417"/>
          <w:id w:val="1943950760"/>
        </w:sdtPr>
        <w:sdtContent>
          <w:r w:rsidRPr="00420512">
            <w:rPr>
              <w:rFonts w:ascii="Calibri" w:hAnsi="Calibri" w:cs="Calibri"/>
              <w:rtl/>
            </w:rPr>
            <w:t>أو</w:t>
          </w:r>
        </w:sdtContent>
      </w:sdt>
      <w:r w:rsidRPr="00420512">
        <w:rPr>
          <w:rFonts w:ascii="Calibri" w:hAnsi="Calibri" w:cs="Calibri"/>
          <w:rtl/>
        </w:rPr>
        <w:t xml:space="preserve"> 4 </w:t>
      </w:r>
      <w:sdt>
        <w:sdtPr>
          <w:rPr>
            <w:rFonts w:ascii="Calibri" w:hAnsi="Calibri" w:cs="Calibri"/>
            <w:rtl/>
          </w:rPr>
          <w:tag w:val="goog_rdk_6418"/>
          <w:id w:val="1436940288"/>
        </w:sdtPr>
        <w:sdtContent>
          <w:r w:rsidRPr="00420512">
            <w:rPr>
              <w:rFonts w:ascii="Calibri" w:hAnsi="Calibri" w:cs="Calibri"/>
              <w:rtl/>
            </w:rPr>
            <w:t>نجوم</w:t>
          </w:r>
        </w:sdtContent>
      </w:sdt>
      <w:r w:rsidRPr="00420512">
        <w:rPr>
          <w:rFonts w:ascii="Calibri" w:hAnsi="Calibri" w:cs="Calibri"/>
          <w:rtl/>
        </w:rPr>
        <w:t xml:space="preserve"> </w:t>
      </w:r>
    </w:p>
    <w:p w14:paraId="068EB71B"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19"/>
          <w:id w:val="-2124909143"/>
        </w:sdtPr>
        <w:sdtContent>
          <w:r w:rsidRPr="00420512">
            <w:rPr>
              <w:rFonts w:ascii="Calibri" w:hAnsi="Calibri" w:cs="Calibri"/>
              <w:rtl/>
            </w:rPr>
            <w:t>بوفيه</w:t>
          </w:r>
        </w:sdtContent>
      </w:sdt>
      <w:r w:rsidRPr="00420512">
        <w:rPr>
          <w:rFonts w:ascii="Calibri" w:hAnsi="Calibri" w:cs="Calibri"/>
          <w:rtl/>
        </w:rPr>
        <w:t xml:space="preserve"> </w:t>
      </w:r>
      <w:sdt>
        <w:sdtPr>
          <w:rPr>
            <w:rFonts w:ascii="Calibri" w:hAnsi="Calibri" w:cs="Calibri"/>
            <w:rtl/>
          </w:rPr>
          <w:tag w:val="goog_rdk_6420"/>
          <w:id w:val="1040788005"/>
        </w:sdtPr>
        <w:sdtContent>
          <w:r w:rsidRPr="00420512">
            <w:rPr>
              <w:rFonts w:ascii="Calibri" w:hAnsi="Calibri" w:cs="Calibri"/>
              <w:rtl/>
            </w:rPr>
            <w:t>الإفطار</w:t>
          </w:r>
        </w:sdtContent>
      </w:sdt>
    </w:p>
    <w:p w14:paraId="2C133669" w14:textId="77777777" w:rsidR="002F2410" w:rsidRPr="00420512" w:rsidRDefault="002F2410" w:rsidP="00420512">
      <w:pPr>
        <w:pStyle w:val="ListParagraph"/>
        <w:numPr>
          <w:ilvl w:val="0"/>
          <w:numId w:val="2"/>
        </w:numPr>
        <w:bidi/>
        <w:spacing w:after="0" w:line="240" w:lineRule="auto"/>
        <w:rPr>
          <w:rFonts w:ascii="Calibri" w:hAnsi="Calibri" w:cs="Calibri"/>
        </w:rPr>
      </w:pPr>
      <w:sdt>
        <w:sdtPr>
          <w:rPr>
            <w:rFonts w:ascii="Calibri" w:hAnsi="Calibri" w:cs="Calibri"/>
            <w:rtl/>
          </w:rPr>
          <w:tag w:val="goog_rdk_6421"/>
          <w:id w:val="547877566"/>
        </w:sdtPr>
        <w:sdtContent>
          <w:r w:rsidRPr="00420512">
            <w:rPr>
              <w:rFonts w:ascii="Calibri" w:hAnsi="Calibri" w:cs="Calibri"/>
              <w:rtl/>
            </w:rPr>
            <w:t>الاستقبال</w:t>
          </w:r>
        </w:sdtContent>
      </w:sdt>
      <w:r w:rsidRPr="00420512">
        <w:rPr>
          <w:rFonts w:ascii="Calibri" w:hAnsi="Calibri" w:cs="Calibri"/>
          <w:rtl/>
        </w:rPr>
        <w:t xml:space="preserve"> </w:t>
      </w:r>
      <w:sdt>
        <w:sdtPr>
          <w:rPr>
            <w:rFonts w:ascii="Calibri" w:hAnsi="Calibri" w:cs="Calibri"/>
            <w:rtl/>
          </w:rPr>
          <w:tag w:val="goog_rdk_6422"/>
          <w:id w:val="-522554828"/>
        </w:sdtPr>
        <w:sdtContent>
          <w:r w:rsidRPr="00420512">
            <w:rPr>
              <w:rFonts w:ascii="Calibri" w:hAnsi="Calibri" w:cs="Calibri"/>
              <w:rtl/>
            </w:rPr>
            <w:t>في</w:t>
          </w:r>
        </w:sdtContent>
      </w:sdt>
      <w:r w:rsidRPr="00420512">
        <w:rPr>
          <w:rFonts w:ascii="Calibri" w:hAnsi="Calibri" w:cs="Calibri"/>
          <w:rtl/>
        </w:rPr>
        <w:t xml:space="preserve"> </w:t>
      </w:r>
      <w:sdt>
        <w:sdtPr>
          <w:rPr>
            <w:rFonts w:ascii="Calibri" w:hAnsi="Calibri" w:cs="Calibri"/>
            <w:rtl/>
          </w:rPr>
          <w:tag w:val="goog_rdk_6423"/>
          <w:id w:val="-2145646712"/>
        </w:sdtPr>
        <w:sdtContent>
          <w:r w:rsidRPr="00420512">
            <w:rPr>
              <w:rFonts w:ascii="Calibri" w:hAnsi="Calibri" w:cs="Calibri"/>
              <w:rtl/>
            </w:rPr>
            <w:t>المطار</w:t>
          </w:r>
        </w:sdtContent>
      </w:sdt>
      <w:r w:rsidRPr="00420512">
        <w:rPr>
          <w:rFonts w:ascii="Calibri" w:hAnsi="Calibri" w:cs="Calibri"/>
          <w:rtl/>
        </w:rPr>
        <w:t xml:space="preserve"> </w:t>
      </w:r>
      <w:sdt>
        <w:sdtPr>
          <w:rPr>
            <w:rFonts w:ascii="Calibri" w:hAnsi="Calibri" w:cs="Calibri"/>
            <w:rtl/>
          </w:rPr>
          <w:tag w:val="goog_rdk_6424"/>
          <w:id w:val="636073108"/>
        </w:sdtPr>
        <w:sdtContent>
          <w:r w:rsidRPr="00420512">
            <w:rPr>
              <w:rFonts w:ascii="Calibri" w:hAnsi="Calibri" w:cs="Calibri"/>
              <w:rtl/>
            </w:rPr>
            <w:t>الرئيسي</w:t>
          </w:r>
        </w:sdtContent>
      </w:sdt>
    </w:p>
    <w:p w14:paraId="489F0AC8" w14:textId="3FE4B06C" w:rsidR="00420512" w:rsidRPr="00420512" w:rsidRDefault="00420512" w:rsidP="00420512">
      <w:pPr>
        <w:pStyle w:val="ListParagraph"/>
        <w:numPr>
          <w:ilvl w:val="0"/>
          <w:numId w:val="2"/>
        </w:numPr>
        <w:bidi/>
        <w:spacing w:after="0" w:line="240" w:lineRule="auto"/>
        <w:rPr>
          <w:rFonts w:ascii="Calibri" w:hAnsi="Calibri" w:cs="Calibri"/>
        </w:rPr>
      </w:pPr>
      <w:r w:rsidRPr="00420512">
        <w:rPr>
          <w:rFonts w:ascii="Calibri" w:hAnsi="Calibri" w:cs="Calibri"/>
          <w:rtl/>
        </w:rPr>
        <w:t>جولة سياحية في: صوفيا، بلوفديف، صوفيا.</w:t>
      </w:r>
    </w:p>
    <w:p w14:paraId="3D1D5B26" w14:textId="4350FA46" w:rsidR="00420512" w:rsidRPr="00420512" w:rsidRDefault="00420512" w:rsidP="00420512">
      <w:pPr>
        <w:pStyle w:val="ListParagraph"/>
        <w:numPr>
          <w:ilvl w:val="0"/>
          <w:numId w:val="2"/>
        </w:numPr>
        <w:bidi/>
        <w:spacing w:after="0" w:line="240" w:lineRule="auto"/>
        <w:rPr>
          <w:rFonts w:ascii="Calibri" w:hAnsi="Calibri" w:cs="Calibri"/>
        </w:rPr>
      </w:pPr>
      <w:r w:rsidRPr="00420512">
        <w:rPr>
          <w:rFonts w:ascii="Calibri" w:hAnsi="Calibri" w:cs="Calibri"/>
          <w:rtl/>
        </w:rPr>
        <w:t>رسوم الدخول: كاتدرائية صوفيا، المدرج الروماني، الصيدلية القديمة والبيت الأرمني في بلوفديف، نسخة طبق الأصل من المقبرة التراقية في كازالناك، كنيسة المهد في أرباناسي، متحف المدرسة القديمة ومنزل داسكالوف في تريافنا، دير ترويان في دير ترويان.</w:t>
      </w:r>
    </w:p>
    <w:p w14:paraId="74DBFB44" w14:textId="2A3EA24A" w:rsidR="002F2410" w:rsidRPr="00420512" w:rsidRDefault="00420512" w:rsidP="00420512">
      <w:pPr>
        <w:pStyle w:val="ListParagraph"/>
        <w:numPr>
          <w:ilvl w:val="0"/>
          <w:numId w:val="2"/>
        </w:numPr>
        <w:bidi/>
        <w:spacing w:after="0" w:line="240" w:lineRule="auto"/>
        <w:rPr>
          <w:rFonts w:ascii="Calibri" w:hAnsi="Calibri" w:cs="Calibri"/>
          <w:rtl/>
        </w:rPr>
      </w:pPr>
      <w:r w:rsidRPr="00420512">
        <w:rPr>
          <w:rFonts w:ascii="Calibri" w:hAnsi="Calibri" w:cs="Calibri"/>
          <w:rtl/>
        </w:rPr>
        <w:t>يشمل البرنامج وجبتي غداء أو عشاء في: بلوفديف، إيتار.</w:t>
      </w:r>
    </w:p>
    <w:p w14:paraId="10DEC20C" w14:textId="77777777" w:rsidR="00420512" w:rsidRPr="00420512" w:rsidRDefault="00420512" w:rsidP="00420512">
      <w:pPr>
        <w:bidi/>
        <w:spacing w:after="0" w:line="240" w:lineRule="auto"/>
        <w:rPr>
          <w:rFonts w:ascii="Calibri" w:hAnsi="Calibri" w:cs="Calibri"/>
          <w:rtl/>
        </w:rPr>
      </w:pPr>
    </w:p>
    <w:p w14:paraId="5BCBE31C" w14:textId="798173A7" w:rsidR="00420512" w:rsidRPr="00420512" w:rsidRDefault="00420512" w:rsidP="00420512">
      <w:pPr>
        <w:widowControl w:val="0"/>
        <w:bidi/>
        <w:spacing w:after="0" w:line="240" w:lineRule="auto"/>
        <w:rPr>
          <w:rFonts w:ascii="Calibri" w:hAnsi="Calibri" w:cs="Calibri"/>
          <w:color w:val="FF0000"/>
        </w:rPr>
      </w:pPr>
      <w:r w:rsidRPr="00420512">
        <w:rPr>
          <w:rFonts w:ascii="Calibri" w:hAnsi="Calibri" w:cs="Calibri"/>
          <w:color w:val="FF0000"/>
          <w:rtl/>
        </w:rPr>
        <w:t>السعر لا يشمل</w:t>
      </w:r>
      <w:r w:rsidRPr="00420512">
        <w:rPr>
          <w:rFonts w:ascii="Calibri" w:hAnsi="Calibri" w:cs="Calibri"/>
          <w:color w:val="FF0000"/>
          <w:rtl/>
        </w:rPr>
        <w:t>:</w:t>
      </w:r>
    </w:p>
    <w:p w14:paraId="37D495F8" w14:textId="77777777" w:rsidR="00420512" w:rsidRPr="00420512" w:rsidRDefault="00420512" w:rsidP="00420512">
      <w:pPr>
        <w:widowControl w:val="0"/>
        <w:numPr>
          <w:ilvl w:val="0"/>
          <w:numId w:val="1"/>
        </w:numPr>
        <w:pBdr>
          <w:top w:val="nil"/>
          <w:left w:val="nil"/>
          <w:bottom w:val="nil"/>
          <w:right w:val="nil"/>
          <w:between w:val="nil"/>
        </w:pBdr>
        <w:bidi/>
        <w:spacing w:after="0" w:line="240" w:lineRule="auto"/>
        <w:rPr>
          <w:rFonts w:ascii="Calibri" w:eastAsia="Arial" w:hAnsi="Calibri" w:cs="Calibri"/>
        </w:rPr>
      </w:pPr>
      <w:r w:rsidRPr="00420512">
        <w:rPr>
          <w:rFonts w:ascii="Calibri" w:eastAsia="Arial" w:hAnsi="Calibri" w:cs="Calibri"/>
          <w:rtl/>
        </w:rPr>
        <w:t>التوديع من الفندق الى المطار للمغادرة</w:t>
      </w:r>
    </w:p>
    <w:p w14:paraId="0793C21E" w14:textId="77777777" w:rsidR="00420512" w:rsidRPr="00420512" w:rsidRDefault="00420512" w:rsidP="00420512">
      <w:pPr>
        <w:bidi/>
        <w:spacing w:after="0" w:line="240" w:lineRule="auto"/>
        <w:rPr>
          <w:rFonts w:ascii="Calibri" w:hAnsi="Calibri" w:cs="Calibri"/>
          <w:rtl/>
        </w:rPr>
      </w:pPr>
    </w:p>
    <w:sectPr w:rsidR="00420512" w:rsidRPr="004205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3347" w14:textId="77777777" w:rsidR="008973B2" w:rsidRDefault="008973B2" w:rsidP="00132D62">
      <w:pPr>
        <w:spacing w:after="0" w:line="240" w:lineRule="auto"/>
      </w:pPr>
      <w:r>
        <w:separator/>
      </w:r>
    </w:p>
  </w:endnote>
  <w:endnote w:type="continuationSeparator" w:id="0">
    <w:p w14:paraId="7BAC1746" w14:textId="77777777" w:rsidR="008973B2" w:rsidRDefault="008973B2" w:rsidP="0013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89E" w14:textId="77777777" w:rsidR="00132D62" w:rsidRPr="00FF0B09" w:rsidRDefault="00132D62" w:rsidP="00132D62">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E7AB227" w14:textId="77777777" w:rsidR="00132D62" w:rsidRDefault="00132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8882" w14:textId="77777777" w:rsidR="008973B2" w:rsidRDefault="008973B2" w:rsidP="00132D62">
      <w:pPr>
        <w:spacing w:after="0" w:line="240" w:lineRule="auto"/>
      </w:pPr>
      <w:r>
        <w:separator/>
      </w:r>
    </w:p>
  </w:footnote>
  <w:footnote w:type="continuationSeparator" w:id="0">
    <w:p w14:paraId="0BEEDC52" w14:textId="77777777" w:rsidR="008973B2" w:rsidRDefault="008973B2" w:rsidP="0013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994B" w14:textId="59DF6A70" w:rsidR="00132D62" w:rsidRDefault="00132D62">
    <w:pPr>
      <w:pStyle w:val="Header"/>
    </w:pPr>
    <w:r>
      <w:rPr>
        <w:noProof/>
      </w:rPr>
      <w:drawing>
        <wp:anchor distT="0" distB="0" distL="114300" distR="114300" simplePos="0" relativeHeight="251659264" behindDoc="1" locked="0" layoutInCell="1" allowOverlap="1" wp14:anchorId="6B033A1B" wp14:editId="1422F2A6">
          <wp:simplePos x="0" y="0"/>
          <wp:positionH relativeFrom="column">
            <wp:posOffset>-742950</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E4ACD"/>
    <w:multiLevelType w:val="hybridMultilevel"/>
    <w:tmpl w:val="C7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858830">
    <w:abstractNumId w:val="1"/>
  </w:num>
  <w:num w:numId="2" w16cid:durableId="201032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2"/>
    <w:rsid w:val="00132D62"/>
    <w:rsid w:val="002F2410"/>
    <w:rsid w:val="00420512"/>
    <w:rsid w:val="00485374"/>
    <w:rsid w:val="00652C11"/>
    <w:rsid w:val="007D3F5E"/>
    <w:rsid w:val="008973B2"/>
    <w:rsid w:val="00BB2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10DC"/>
  <w15:chartTrackingRefBased/>
  <w15:docId w15:val="{D5062FE5-9B08-44EA-95AE-C97DF60F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1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2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D62"/>
    <w:rPr>
      <w:rFonts w:eastAsiaTheme="majorEastAsia" w:cstheme="majorBidi"/>
      <w:color w:val="272727" w:themeColor="text1" w:themeTint="D8"/>
    </w:rPr>
  </w:style>
  <w:style w:type="paragraph" w:styleId="Title">
    <w:name w:val="Title"/>
    <w:basedOn w:val="Normal"/>
    <w:next w:val="Normal"/>
    <w:link w:val="TitleChar"/>
    <w:uiPriority w:val="10"/>
    <w:qFormat/>
    <w:rsid w:val="00132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D62"/>
    <w:pPr>
      <w:spacing w:before="160"/>
      <w:jc w:val="center"/>
    </w:pPr>
    <w:rPr>
      <w:i/>
      <w:iCs/>
      <w:color w:val="404040" w:themeColor="text1" w:themeTint="BF"/>
    </w:rPr>
  </w:style>
  <w:style w:type="character" w:customStyle="1" w:styleId="QuoteChar">
    <w:name w:val="Quote Char"/>
    <w:basedOn w:val="DefaultParagraphFont"/>
    <w:link w:val="Quote"/>
    <w:uiPriority w:val="29"/>
    <w:rsid w:val="00132D62"/>
    <w:rPr>
      <w:i/>
      <w:iCs/>
      <w:color w:val="404040" w:themeColor="text1" w:themeTint="BF"/>
    </w:rPr>
  </w:style>
  <w:style w:type="paragraph" w:styleId="ListParagraph">
    <w:name w:val="List Paragraph"/>
    <w:basedOn w:val="Normal"/>
    <w:uiPriority w:val="34"/>
    <w:qFormat/>
    <w:rsid w:val="00132D62"/>
    <w:pPr>
      <w:ind w:left="720"/>
      <w:contextualSpacing/>
    </w:pPr>
  </w:style>
  <w:style w:type="character" w:styleId="IntenseEmphasis">
    <w:name w:val="Intense Emphasis"/>
    <w:basedOn w:val="DefaultParagraphFont"/>
    <w:uiPriority w:val="21"/>
    <w:qFormat/>
    <w:rsid w:val="00132D62"/>
    <w:rPr>
      <w:i/>
      <w:iCs/>
      <w:color w:val="0F4761" w:themeColor="accent1" w:themeShade="BF"/>
    </w:rPr>
  </w:style>
  <w:style w:type="paragraph" w:styleId="IntenseQuote">
    <w:name w:val="Intense Quote"/>
    <w:basedOn w:val="Normal"/>
    <w:next w:val="Normal"/>
    <w:link w:val="IntenseQuoteChar"/>
    <w:uiPriority w:val="30"/>
    <w:qFormat/>
    <w:rsid w:val="00132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D62"/>
    <w:rPr>
      <w:i/>
      <w:iCs/>
      <w:color w:val="0F4761" w:themeColor="accent1" w:themeShade="BF"/>
    </w:rPr>
  </w:style>
  <w:style w:type="character" w:styleId="IntenseReference">
    <w:name w:val="Intense Reference"/>
    <w:basedOn w:val="DefaultParagraphFont"/>
    <w:uiPriority w:val="32"/>
    <w:qFormat/>
    <w:rsid w:val="00132D62"/>
    <w:rPr>
      <w:b/>
      <w:bCs/>
      <w:smallCaps/>
      <w:color w:val="0F4761" w:themeColor="accent1" w:themeShade="BF"/>
      <w:spacing w:val="5"/>
    </w:rPr>
  </w:style>
  <w:style w:type="paragraph" w:styleId="Header">
    <w:name w:val="header"/>
    <w:basedOn w:val="Normal"/>
    <w:link w:val="HeaderChar"/>
    <w:uiPriority w:val="99"/>
    <w:unhideWhenUsed/>
    <w:rsid w:val="0013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D62"/>
  </w:style>
  <w:style w:type="paragraph" w:styleId="Footer">
    <w:name w:val="footer"/>
    <w:basedOn w:val="Normal"/>
    <w:link w:val="FooterChar"/>
    <w:uiPriority w:val="99"/>
    <w:unhideWhenUsed/>
    <w:rsid w:val="0013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D62"/>
  </w:style>
  <w:style w:type="character" w:styleId="Hyperlink">
    <w:name w:val="Hyperlink"/>
    <w:basedOn w:val="DefaultParagraphFont"/>
    <w:uiPriority w:val="99"/>
    <w:unhideWhenUsed/>
    <w:rsid w:val="00132D62"/>
    <w:rPr>
      <w:color w:val="0000FF"/>
      <w:u w:val="single"/>
    </w:rPr>
  </w:style>
  <w:style w:type="paragraph" w:customStyle="1" w:styleId="A2">
    <w:name w:val="A2"/>
    <w:link w:val="A2Char"/>
    <w:qFormat/>
    <w:rsid w:val="00132D62"/>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132D62"/>
    <w:rPr>
      <w:rFonts w:ascii="Lato" w:eastAsia="Times New Roman" w:hAnsi="Lato" w:cs="Times New Roman"/>
      <w:b/>
      <w:bCs/>
      <w:color w:val="FFFFFF"/>
      <w:kern w:val="0"/>
      <w:sz w:val="44"/>
      <w:szCs w:val="44"/>
      <w14:ligatures w14:val="none"/>
    </w:rPr>
  </w:style>
  <w:style w:type="paragraph" w:customStyle="1" w:styleId="A1">
    <w:name w:val="A1"/>
    <w:link w:val="A1Char"/>
    <w:qFormat/>
    <w:rsid w:val="002F2410"/>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2F2410"/>
    <w:rPr>
      <w:rFonts w:ascii="Lato" w:hAnsi="Lato"/>
      <w:b/>
      <w:noProof/>
      <w:color w:val="D3BCCC"/>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cp:revision>
  <dcterms:created xsi:type="dcterms:W3CDTF">2026-03-26T12:49:00Z</dcterms:created>
  <dcterms:modified xsi:type="dcterms:W3CDTF">2026-03-26T13:23:00Z</dcterms:modified>
</cp:coreProperties>
</file>