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5DF2B" w14:textId="77777777" w:rsidR="003A7E5F" w:rsidRPr="003A7E5F" w:rsidRDefault="003A7E5F" w:rsidP="003A7E5F">
      <w:pPr>
        <w:spacing w:line="276" w:lineRule="auto"/>
        <w:jc w:val="center"/>
        <w:rPr>
          <w:rFonts w:ascii="Amasis MT Pro" w:eastAsia="Aptos" w:hAnsi="Amasis MT Pro" w:cs="Arial"/>
          <w:b/>
          <w:bCs/>
          <w:kern w:val="2"/>
          <w:sz w:val="34"/>
          <w:szCs w:val="34"/>
          <w:lang w:val="en-US"/>
          <w14:ligatures w14:val="standardContextual"/>
        </w:rPr>
      </w:pPr>
      <w:r w:rsidRPr="003A7E5F">
        <w:rPr>
          <w:rFonts w:ascii="Amasis MT Pro" w:eastAsia="Aptos" w:hAnsi="Amasis MT Pro" w:cs="Arial"/>
          <w:b/>
          <w:bCs/>
          <w:kern w:val="2"/>
          <w:sz w:val="34"/>
          <w:szCs w:val="34"/>
          <w:lang w:val="en-US"/>
          <w14:ligatures w14:val="standardContextual"/>
        </w:rPr>
        <w:t>Chicago, Niagara and New York</w:t>
      </w:r>
    </w:p>
    <w:p w14:paraId="050F3669" w14:textId="77777777" w:rsidR="003A7E5F" w:rsidRPr="003A7E5F" w:rsidRDefault="003A7E5F" w:rsidP="003A7E5F">
      <w:pPr>
        <w:spacing w:line="276" w:lineRule="auto"/>
        <w:jc w:val="center"/>
        <w:rPr>
          <w:rFonts w:ascii="Amasis MT Pro" w:eastAsia="Aptos" w:hAnsi="Amasis MT Pro" w:cs="Arial"/>
          <w:b/>
          <w:bCs/>
          <w:kern w:val="2"/>
          <w:sz w:val="34"/>
          <w:szCs w:val="34"/>
          <w:lang w:val="en-US"/>
          <w14:ligatures w14:val="standardContextual"/>
        </w:rPr>
      </w:pPr>
      <w:r w:rsidRPr="003A7E5F">
        <w:rPr>
          <w:rFonts w:ascii="Amasis MT Pro" w:eastAsia="Aptos" w:hAnsi="Amasis MT Pro" w:cs="Arial"/>
          <w:b/>
          <w:bCs/>
          <w:kern w:val="2"/>
          <w:sz w:val="34"/>
          <w:szCs w:val="34"/>
          <w:rtl/>
          <w:lang w:val="en-US"/>
          <w14:ligatures w14:val="standardContextual"/>
        </w:rPr>
        <w:t>شيكاغو، نياجرا ونيويورك</w:t>
      </w:r>
    </w:p>
    <w:p w14:paraId="33A7200E" w14:textId="77777777" w:rsidR="003A7E5F" w:rsidRPr="003A7E5F" w:rsidRDefault="003A7E5F" w:rsidP="003A7E5F">
      <w:pPr>
        <w:spacing w:line="276" w:lineRule="auto"/>
        <w:jc w:val="center"/>
        <w:rPr>
          <w:rFonts w:ascii="Amasis MT Pro" w:eastAsia="Aptos" w:hAnsi="Amasis MT Pro" w:cs="Arial"/>
          <w:b/>
          <w:bCs/>
          <w:kern w:val="2"/>
          <w:sz w:val="34"/>
          <w:szCs w:val="34"/>
          <w:lang w:val="en-US" w:bidi="ar-EG"/>
          <w14:ligatures w14:val="standardContextual"/>
        </w:rPr>
      </w:pPr>
      <w:r w:rsidRPr="003A7E5F">
        <w:rPr>
          <w:rFonts w:ascii="Amasis MT Pro" w:eastAsia="Aptos" w:hAnsi="Amasis MT Pro" w:cs="Arial"/>
          <w:b/>
          <w:bCs/>
          <w:kern w:val="2"/>
          <w:sz w:val="34"/>
          <w:szCs w:val="34"/>
          <w:rtl/>
          <w:lang w:val="en-US" w:bidi="ar-EG"/>
          <w14:ligatures w14:val="standardContextual"/>
        </w:rPr>
        <w:t xml:space="preserve">2605988 </w:t>
      </w:r>
      <w:r w:rsidRPr="003A7E5F">
        <w:rPr>
          <w:rFonts w:ascii="Amasis MT Pro" w:eastAsia="Aptos" w:hAnsi="Amasis MT Pro" w:cs="Arial"/>
          <w:b/>
          <w:bCs/>
          <w:kern w:val="2"/>
          <w:sz w:val="34"/>
          <w:szCs w:val="34"/>
          <w:lang w:val="en-US" w:bidi="ar-EG"/>
          <w14:ligatures w14:val="standardContextual"/>
        </w:rPr>
        <w:t xml:space="preserve"> </w:t>
      </w:r>
      <w:r w:rsidRPr="003A7E5F">
        <w:rPr>
          <w:rFonts w:ascii="Amasis MT Pro" w:eastAsia="Aptos" w:hAnsi="Amasis MT Pro" w:cs="Arial"/>
          <w:b/>
          <w:bCs/>
          <w:kern w:val="2"/>
          <w:sz w:val="34"/>
          <w:szCs w:val="34"/>
          <w:rtl/>
          <w:lang w:val="en-US" w:bidi="ar-EG"/>
          <w14:ligatures w14:val="standardContextual"/>
        </w:rPr>
        <w:t>كود:</w:t>
      </w:r>
    </w:p>
    <w:p w14:paraId="5E951B4E" w14:textId="3EE96D98" w:rsidR="003A7E5F" w:rsidRDefault="00EC1DF2" w:rsidP="003A7E5F">
      <w:pPr>
        <w:shd w:val="clear" w:color="auto" w:fill="FFFFFF"/>
        <w:spacing w:line="256" w:lineRule="auto"/>
        <w:jc w:val="right"/>
        <w:rPr>
          <w:rtl/>
        </w:rPr>
      </w:pPr>
      <w:hyperlink r:id="rId6" w:history="1">
        <w:r w:rsidRPr="00AF18B0">
          <w:rPr>
            <w:rStyle w:val="Hyperlink"/>
          </w:rPr>
          <w:t>https://www.europamundo.com/eng/tour_menu.aspx?rutaid=5988&amp;em_search=y&amp;head=s&amp;em_search=y</w:t>
        </w:r>
      </w:hyperlink>
    </w:p>
    <w:p w14:paraId="4193BC6C" w14:textId="77777777" w:rsidR="00EC1DF2" w:rsidRDefault="00EC1DF2" w:rsidP="003A7E5F">
      <w:pPr>
        <w:shd w:val="clear" w:color="auto" w:fill="FFFFFF"/>
        <w:spacing w:line="256" w:lineRule="auto"/>
        <w:jc w:val="right"/>
        <w:rPr>
          <w:rFonts w:ascii="Roboto" w:eastAsia="Calibri" w:hAnsi="Roboto" w:cs="Arial"/>
          <w:color w:val="0000FF"/>
          <w:sz w:val="21"/>
          <w:szCs w:val="21"/>
          <w:u w:val="single"/>
          <w:shd w:val="clear" w:color="auto" w:fill="F8F4F1"/>
          <w:rtl/>
          <w:lang w:val="en-US"/>
        </w:rPr>
      </w:pPr>
    </w:p>
    <w:p w14:paraId="2DCACD42" w14:textId="77777777" w:rsidR="003A7E5F" w:rsidRPr="003A7E5F" w:rsidRDefault="003A7E5F" w:rsidP="003A7E5F">
      <w:pPr>
        <w:shd w:val="clear" w:color="auto" w:fill="FFFFFF"/>
        <w:spacing w:line="256" w:lineRule="auto"/>
        <w:jc w:val="right"/>
        <w:rPr>
          <w:rFonts w:ascii="Roboto" w:eastAsia="Calibri" w:hAnsi="Roboto" w:cs="Arial"/>
          <w:color w:val="000000"/>
          <w:sz w:val="21"/>
          <w:szCs w:val="21"/>
          <w:shd w:val="clear" w:color="auto" w:fill="F8F4F1"/>
          <w:lang w:val="en-US"/>
        </w:rPr>
      </w:pPr>
    </w:p>
    <w:p w14:paraId="66545E7A" w14:textId="77777777" w:rsidR="003A7E5F" w:rsidRPr="0094284C" w:rsidRDefault="003A7E5F" w:rsidP="003A7E5F">
      <w:pPr>
        <w:bidi/>
        <w:spacing w:after="240" w:line="240" w:lineRule="auto"/>
        <w:jc w:val="both"/>
        <w:rPr>
          <w:rFonts w:eastAsia="Times New Roman" w:cstheme="minorHAnsi"/>
          <w:b/>
          <w:bCs/>
          <w:color w:val="002060"/>
          <w:lang w:val="en-US" w:bidi="ar-EG"/>
        </w:rPr>
      </w:pPr>
      <w:r w:rsidRPr="0094284C">
        <w:rPr>
          <w:rFonts w:eastAsia="Times New Roman" w:cstheme="minorHAnsi"/>
          <w:b/>
          <w:bCs/>
          <w:color w:val="002060"/>
          <w:rtl/>
          <w:lang w:val="en-US"/>
        </w:rPr>
        <w:t>01</w:t>
      </w:r>
      <w:r w:rsidRPr="0094284C">
        <w:rPr>
          <w:rFonts w:eastAsia="Times New Roman" w:cstheme="minorHAnsi"/>
          <w:b/>
          <w:bCs/>
          <w:color w:val="002060"/>
          <w:lang w:val="en-US"/>
        </w:rPr>
        <w:t>:</w:t>
      </w:r>
      <w:r w:rsidRPr="0094284C">
        <w:rPr>
          <w:rFonts w:eastAsia="Times New Roman" w:cstheme="minorHAnsi"/>
          <w:b/>
          <w:bCs/>
          <w:color w:val="002060"/>
          <w:rtl/>
          <w:lang w:val="en-US"/>
        </w:rPr>
        <w:t xml:space="preserve"> شيكاغو </w:t>
      </w:r>
      <w:r w:rsidRPr="0094284C">
        <w:rPr>
          <w:rFonts w:eastAsia="Times New Roman" w:cstheme="minorHAnsi"/>
          <w:b/>
          <w:bCs/>
          <w:color w:val="002060"/>
          <w:lang w:val="en-US"/>
        </w:rPr>
        <w:t>)</w:t>
      </w:r>
      <w:r w:rsidRPr="0094284C">
        <w:rPr>
          <w:rFonts w:eastAsia="Times New Roman" w:cstheme="minorHAnsi"/>
          <w:b/>
          <w:bCs/>
          <w:color w:val="002060"/>
          <w:rtl/>
          <w:lang w:val="en-US"/>
        </w:rPr>
        <w:t>الجمعة)</w:t>
      </w:r>
    </w:p>
    <w:p w14:paraId="4DB954F9" w14:textId="77777777" w:rsidR="003A7E5F" w:rsidRPr="0094284C" w:rsidRDefault="003A7E5F" w:rsidP="003A7E5F">
      <w:pPr>
        <w:bidi/>
        <w:spacing w:after="240" w:line="240" w:lineRule="auto"/>
        <w:jc w:val="both"/>
        <w:rPr>
          <w:rFonts w:eastAsia="Times New Roman" w:cstheme="minorHAnsi"/>
          <w:color w:val="1F1F1F"/>
          <w:rtl/>
          <w:lang w:val="en-US"/>
        </w:rPr>
      </w:pPr>
      <w:r w:rsidRPr="0094284C">
        <w:rPr>
          <w:rFonts w:eastAsia="Times New Roman" w:cstheme="minorHAnsi"/>
          <w:color w:val="1F1F1F"/>
          <w:rtl/>
          <w:lang w:val="en-US"/>
        </w:rPr>
        <w:t>أهلاً بك. انتقال إلى الفندق ووقت حر. سوف تتلقى معلومات حول بداية جولتك في فترة بعد الظهر، أو من خلال اللوحات الإرشادية الموجودة في استقبال الفندق.</w:t>
      </w:r>
    </w:p>
    <w:p w14:paraId="7334355E" w14:textId="1DFE6094" w:rsidR="003A7E5F" w:rsidRPr="0094284C" w:rsidRDefault="003A7E5F" w:rsidP="003A7E5F">
      <w:pPr>
        <w:bidi/>
        <w:spacing w:after="240" w:line="240" w:lineRule="auto"/>
        <w:jc w:val="both"/>
        <w:rPr>
          <w:rFonts w:eastAsia="Times New Roman" w:cstheme="minorHAnsi"/>
          <w:color w:val="1F1F1F"/>
          <w:rtl/>
          <w:lang w:val="en-US"/>
        </w:rPr>
      </w:pPr>
      <w:r w:rsidRPr="0094284C">
        <w:rPr>
          <w:rFonts w:eastAsia="Times New Roman" w:cstheme="minorHAnsi"/>
          <w:color w:val="1F1F1F"/>
          <w:rtl/>
          <w:lang w:val="en-US"/>
        </w:rPr>
        <w:t>في فترة بعد الظهر، نشمل انتقالاً إلى ميلينيوم بارك وحي "ذا لوب" (</w:t>
      </w:r>
      <w:r w:rsidRPr="0094284C">
        <w:rPr>
          <w:rFonts w:eastAsia="Times New Roman" w:cstheme="minorHAnsi"/>
          <w:color w:val="1F1F1F"/>
          <w:lang w:val="en-US"/>
        </w:rPr>
        <w:t>The Loop</w:t>
      </w:r>
      <w:r w:rsidRPr="0094284C">
        <w:rPr>
          <w:rFonts w:eastAsia="Times New Roman" w:cstheme="minorHAnsi"/>
          <w:color w:val="1F1F1F"/>
          <w:rtl/>
          <w:lang w:val="en-US"/>
        </w:rPr>
        <w:t>) الشهير بمسارحه وأضواء النيون المذهلة. وقت للعشاء ووقت حر. إقامة.</w:t>
      </w:r>
    </w:p>
    <w:p w14:paraId="42CBD639" w14:textId="77777777" w:rsidR="003A7E5F" w:rsidRPr="0094284C" w:rsidRDefault="003A7E5F" w:rsidP="003A7E5F">
      <w:pPr>
        <w:bidi/>
        <w:spacing w:after="240" w:line="240" w:lineRule="auto"/>
        <w:jc w:val="both"/>
        <w:rPr>
          <w:rFonts w:eastAsia="Times New Roman" w:cstheme="minorHAnsi"/>
          <w:color w:val="1F1F1F"/>
          <w:lang w:val="en-US"/>
        </w:rPr>
      </w:pPr>
    </w:p>
    <w:p w14:paraId="34F03F13" w14:textId="77777777" w:rsidR="003A7E5F" w:rsidRPr="0094284C" w:rsidRDefault="003A7E5F" w:rsidP="003A7E5F">
      <w:pPr>
        <w:bidi/>
        <w:spacing w:after="240" w:line="240" w:lineRule="auto"/>
        <w:jc w:val="both"/>
        <w:rPr>
          <w:rFonts w:eastAsia="Times New Roman" w:cstheme="minorHAnsi"/>
          <w:color w:val="002060"/>
          <w:rtl/>
          <w:lang w:val="en-US"/>
        </w:rPr>
      </w:pPr>
      <w:r w:rsidRPr="0094284C">
        <w:rPr>
          <w:rFonts w:eastAsia="Times New Roman" w:cstheme="minorHAnsi"/>
          <w:b/>
          <w:bCs/>
          <w:color w:val="002060"/>
          <w:rtl/>
          <w:lang w:val="en-US"/>
        </w:rPr>
        <w:t>02</w:t>
      </w:r>
      <w:r w:rsidRPr="0094284C">
        <w:rPr>
          <w:rFonts w:eastAsia="Times New Roman" w:cstheme="minorHAnsi"/>
          <w:b/>
          <w:bCs/>
          <w:color w:val="002060"/>
          <w:lang w:val="en-US"/>
        </w:rPr>
        <w:t>:</w:t>
      </w:r>
      <w:r w:rsidRPr="0094284C">
        <w:rPr>
          <w:rFonts w:eastAsia="Times New Roman" w:cstheme="minorHAnsi"/>
          <w:b/>
          <w:bCs/>
          <w:color w:val="002060"/>
          <w:rtl/>
          <w:lang w:val="en-US"/>
        </w:rPr>
        <w:t xml:space="preserve"> شيكاغو (السبت)</w:t>
      </w:r>
    </w:p>
    <w:p w14:paraId="7FB09357" w14:textId="20E614FC" w:rsidR="003A7E5F" w:rsidRPr="0094284C" w:rsidRDefault="003A7E5F" w:rsidP="003A7E5F">
      <w:pPr>
        <w:bidi/>
        <w:spacing w:after="240" w:line="240" w:lineRule="auto"/>
        <w:jc w:val="both"/>
        <w:rPr>
          <w:rFonts w:eastAsia="Times New Roman" w:cstheme="minorHAnsi"/>
          <w:color w:val="1F1F1F"/>
          <w:rtl/>
          <w:lang w:val="en-US"/>
        </w:rPr>
      </w:pPr>
      <w:r w:rsidRPr="0094284C">
        <w:rPr>
          <w:rFonts w:eastAsia="Times New Roman" w:cstheme="minorHAnsi"/>
          <w:color w:val="1F1F1F"/>
          <w:rtl/>
          <w:lang w:val="en-US"/>
        </w:rPr>
        <w:t>بعد الإفطار، نشمل زيارة بانورامية. في جولتنا سنرى أهم نقاط المدينة: حديقة الألفية الجديدة (ميلينيوم بارك)، وبرج ويليس، وجرانت بارك، وقطار "ذا لوب" العلوي الشهير، ووسط المدينة، ومجمع المتاحف الذي يضم أدلر بلانيتاريوم، ومتحف فيلد للتاريخ الطبيعي، وشيد أكواريوم. سنعبر الجسور فوق نهر شيكاغو ونشاهد إطلالة بانورامية للمدينة من البحيرة. بقية الصباح حر للمشي في وسط المدينة أو الاستمتاع بالمنظر البانورامي العام من برج ويليس. وقت حر للغداء ولرؤية نافي بير (رصيف البحرية). في وقت بنائه عام 1916، كان أكبر رصيف في العالم؛ واليوم تم تحويله إلى قلب الأنشطة الترفيهية في المدينة. اختيارياً، يمكنك القيام بالجولات المائية الشهيرة التي ستأخذك عبر نهر شيكاغو الجميل، للتعرف على العمارة المتنوعة والمبهرة التي تعرضها لنا هذه المدينة الجميلة. إقامة.</w:t>
      </w:r>
    </w:p>
    <w:p w14:paraId="35BFDDF1" w14:textId="77777777" w:rsidR="003A7E5F" w:rsidRPr="0094284C" w:rsidRDefault="003A7E5F" w:rsidP="003A7E5F">
      <w:pPr>
        <w:bidi/>
        <w:spacing w:after="240" w:line="240" w:lineRule="auto"/>
        <w:jc w:val="both"/>
        <w:rPr>
          <w:rFonts w:eastAsia="Times New Roman" w:cstheme="minorHAnsi"/>
          <w:color w:val="1F1F1F"/>
          <w:rtl/>
          <w:lang w:val="en-US"/>
        </w:rPr>
      </w:pPr>
    </w:p>
    <w:p w14:paraId="2C658D9A" w14:textId="036558D1" w:rsidR="003A7E5F" w:rsidRPr="0094284C" w:rsidRDefault="003A7E5F" w:rsidP="003A7E5F">
      <w:pPr>
        <w:pStyle w:val="NormalWeb"/>
        <w:bidi/>
        <w:jc w:val="both"/>
        <w:rPr>
          <w:rFonts w:asciiTheme="minorHAnsi" w:hAnsiTheme="minorHAnsi" w:cstheme="minorHAnsi"/>
          <w:color w:val="002060"/>
          <w:sz w:val="22"/>
          <w:szCs w:val="22"/>
        </w:rPr>
      </w:pPr>
      <w:r w:rsidRPr="0094284C">
        <w:rPr>
          <w:rFonts w:asciiTheme="minorHAnsi" w:hAnsiTheme="minorHAnsi" w:cstheme="minorHAnsi"/>
          <w:b/>
          <w:bCs/>
          <w:color w:val="002060"/>
          <w:sz w:val="22"/>
          <w:szCs w:val="22"/>
        </w:rPr>
        <w:t xml:space="preserve">03 </w:t>
      </w:r>
      <w:r w:rsidRPr="0094284C">
        <w:rPr>
          <w:rFonts w:asciiTheme="minorHAnsi" w:hAnsiTheme="minorHAnsi" w:cstheme="minorHAnsi"/>
          <w:b/>
          <w:bCs/>
          <w:color w:val="002060"/>
          <w:sz w:val="22"/>
          <w:szCs w:val="22"/>
          <w:rtl/>
        </w:rPr>
        <w:t>: شيكاغو – كليفلاند(الأحد)</w:t>
      </w:r>
    </w:p>
    <w:p w14:paraId="4EF61540" w14:textId="583125BB" w:rsidR="003A7E5F" w:rsidRPr="0094284C" w:rsidRDefault="003A7E5F" w:rsidP="003A7E5F">
      <w:pPr>
        <w:pStyle w:val="NormalWeb"/>
        <w:bidi/>
        <w:jc w:val="both"/>
        <w:rPr>
          <w:rFonts w:asciiTheme="minorHAnsi" w:hAnsiTheme="minorHAnsi" w:cstheme="minorHAnsi"/>
          <w:sz w:val="22"/>
          <w:szCs w:val="22"/>
          <w:rtl/>
        </w:rPr>
      </w:pPr>
      <w:r w:rsidRPr="0094284C">
        <w:rPr>
          <w:rFonts w:asciiTheme="minorHAnsi" w:hAnsiTheme="minorHAnsi" w:cstheme="minorHAnsi"/>
          <w:sz w:val="22"/>
          <w:szCs w:val="22"/>
          <w:rtl/>
        </w:rPr>
        <w:t>غادرنا مبكراً متوجهين إلى كليفلاند. الوصول في وقت متأخر من بعد الظهر ووقت حر لزيارة متحف الفنون، أو "إيطاليا الصغيرة" بمطاعمها الرائعة، أو المشي في وسط المدينة. في المساء نقترح تناول العشاء في شارع</w:t>
      </w:r>
      <w:r w:rsidRPr="0094284C">
        <w:rPr>
          <w:rFonts w:asciiTheme="minorHAnsi" w:hAnsiTheme="minorHAnsi" w:cstheme="minorHAnsi"/>
          <w:sz w:val="22"/>
          <w:szCs w:val="22"/>
        </w:rPr>
        <w:t xml:space="preserve"> "Calle 4" </w:t>
      </w:r>
      <w:r w:rsidRPr="0094284C">
        <w:rPr>
          <w:rFonts w:asciiTheme="minorHAnsi" w:hAnsiTheme="minorHAnsi" w:cstheme="minorHAnsi"/>
          <w:sz w:val="22"/>
          <w:szCs w:val="22"/>
          <w:rtl/>
        </w:rPr>
        <w:t>الممتع وجادة إقليدس</w:t>
      </w:r>
      <w:r w:rsidRPr="0094284C">
        <w:rPr>
          <w:rFonts w:asciiTheme="minorHAnsi" w:hAnsiTheme="minorHAnsi" w:cstheme="minorHAnsi"/>
          <w:sz w:val="22"/>
          <w:szCs w:val="22"/>
        </w:rPr>
        <w:t xml:space="preserve"> (</w:t>
      </w:r>
      <w:proofErr w:type="spellStart"/>
      <w:r w:rsidRPr="0094284C">
        <w:rPr>
          <w:rFonts w:asciiTheme="minorHAnsi" w:hAnsiTheme="minorHAnsi" w:cstheme="minorHAnsi"/>
          <w:sz w:val="22"/>
          <w:szCs w:val="22"/>
        </w:rPr>
        <w:t>Euclid</w:t>
      </w:r>
      <w:proofErr w:type="spellEnd"/>
      <w:r w:rsidRPr="0094284C">
        <w:rPr>
          <w:rFonts w:asciiTheme="minorHAnsi" w:hAnsiTheme="minorHAnsi" w:cstheme="minorHAnsi"/>
          <w:sz w:val="22"/>
          <w:szCs w:val="22"/>
        </w:rPr>
        <w:t xml:space="preserve"> Avenue). </w:t>
      </w:r>
      <w:r w:rsidRPr="0094284C">
        <w:rPr>
          <w:rFonts w:asciiTheme="minorHAnsi" w:hAnsiTheme="minorHAnsi" w:cstheme="minorHAnsi"/>
          <w:sz w:val="22"/>
          <w:szCs w:val="22"/>
          <w:rtl/>
        </w:rPr>
        <w:t>إقامة</w:t>
      </w:r>
      <w:r w:rsidRPr="0094284C">
        <w:rPr>
          <w:rFonts w:asciiTheme="minorHAnsi" w:hAnsiTheme="minorHAnsi" w:cstheme="minorHAnsi"/>
          <w:sz w:val="22"/>
          <w:szCs w:val="22"/>
        </w:rPr>
        <w:t>.</w:t>
      </w:r>
    </w:p>
    <w:p w14:paraId="70815F15" w14:textId="77777777" w:rsidR="003A7E5F" w:rsidRPr="0094284C" w:rsidRDefault="003A7E5F" w:rsidP="003A7E5F">
      <w:pPr>
        <w:pStyle w:val="NormalWeb"/>
        <w:bidi/>
        <w:jc w:val="both"/>
        <w:rPr>
          <w:rFonts w:asciiTheme="minorHAnsi" w:hAnsiTheme="minorHAnsi" w:cstheme="minorHAnsi"/>
          <w:sz w:val="22"/>
          <w:szCs w:val="22"/>
        </w:rPr>
      </w:pPr>
    </w:p>
    <w:p w14:paraId="519A1CF4" w14:textId="77777777" w:rsidR="003A7E5F" w:rsidRPr="0094284C" w:rsidRDefault="003A7E5F" w:rsidP="003A7E5F">
      <w:pPr>
        <w:pStyle w:val="NormalWeb"/>
        <w:bidi/>
        <w:jc w:val="both"/>
        <w:rPr>
          <w:rFonts w:asciiTheme="minorHAnsi" w:hAnsiTheme="minorHAnsi" w:cstheme="minorHAnsi"/>
          <w:color w:val="002060"/>
          <w:sz w:val="22"/>
          <w:szCs w:val="22"/>
        </w:rPr>
      </w:pPr>
      <w:r w:rsidRPr="0094284C">
        <w:rPr>
          <w:rFonts w:asciiTheme="minorHAnsi" w:hAnsiTheme="minorHAnsi" w:cstheme="minorHAnsi"/>
          <w:b/>
          <w:bCs/>
          <w:color w:val="002060"/>
          <w:sz w:val="22"/>
          <w:szCs w:val="22"/>
        </w:rPr>
        <w:t xml:space="preserve">04 </w:t>
      </w:r>
      <w:r w:rsidRPr="0094284C">
        <w:rPr>
          <w:rFonts w:asciiTheme="minorHAnsi" w:hAnsiTheme="minorHAnsi" w:cstheme="minorHAnsi"/>
          <w:b/>
          <w:bCs/>
          <w:color w:val="002060"/>
          <w:sz w:val="22"/>
          <w:szCs w:val="22"/>
          <w:rtl/>
        </w:rPr>
        <w:t>: كليفلاند - شلالات نياجرا(الإثنين)</w:t>
      </w:r>
    </w:p>
    <w:p w14:paraId="20559B47" w14:textId="2E2994E7" w:rsidR="003A7E5F" w:rsidRPr="0094284C" w:rsidRDefault="003A7E5F" w:rsidP="003A7E5F">
      <w:pPr>
        <w:pStyle w:val="NormalWeb"/>
        <w:bidi/>
        <w:jc w:val="both"/>
        <w:rPr>
          <w:rFonts w:asciiTheme="minorHAnsi" w:hAnsiTheme="minorHAnsi" w:cstheme="minorHAnsi"/>
          <w:sz w:val="22"/>
          <w:szCs w:val="22"/>
          <w:rtl/>
        </w:rPr>
      </w:pPr>
      <w:r w:rsidRPr="0094284C">
        <w:rPr>
          <w:rFonts w:asciiTheme="minorHAnsi" w:hAnsiTheme="minorHAnsi" w:cstheme="minorHAnsi"/>
          <w:sz w:val="22"/>
          <w:szCs w:val="22"/>
          <w:rtl/>
        </w:rPr>
        <w:t>بعد الإفطار، نقوم بجولة بانورامية قصيرة في المدينة. نقترح زيارة قاعة مشاهير ومتحف الروك آند رول، وهو أيقونة حقيقية للثقافة الأمريكية، حيث يُعرض لنا تطور هذا الإيقاع من أصوله حتى الحاضر. بعد الغداء، نغادر إلى شلالات نياجرا، ونصل في وقت متأخر من بعد الظهر. إقامة</w:t>
      </w:r>
      <w:r w:rsidRPr="0094284C">
        <w:rPr>
          <w:rFonts w:asciiTheme="minorHAnsi" w:hAnsiTheme="minorHAnsi" w:cstheme="minorHAnsi"/>
          <w:sz w:val="22"/>
          <w:szCs w:val="22"/>
        </w:rPr>
        <w:t>.</w:t>
      </w:r>
    </w:p>
    <w:p w14:paraId="0C422788" w14:textId="60F33611" w:rsidR="003A7E5F" w:rsidRPr="0094284C" w:rsidRDefault="003A7E5F" w:rsidP="003A7E5F">
      <w:pPr>
        <w:pStyle w:val="NormalWeb"/>
        <w:bidi/>
        <w:jc w:val="both"/>
        <w:rPr>
          <w:rFonts w:asciiTheme="minorHAnsi" w:hAnsiTheme="minorHAnsi" w:cstheme="minorHAnsi"/>
          <w:sz w:val="22"/>
          <w:szCs w:val="22"/>
          <w:rtl/>
        </w:rPr>
      </w:pPr>
    </w:p>
    <w:p w14:paraId="6D6E03B6" w14:textId="30915FA5" w:rsidR="003A7E5F" w:rsidRPr="0094284C" w:rsidRDefault="003A7E5F" w:rsidP="003A7E5F">
      <w:pPr>
        <w:pStyle w:val="NormalWeb"/>
        <w:bidi/>
        <w:jc w:val="both"/>
        <w:rPr>
          <w:rFonts w:asciiTheme="minorHAnsi" w:hAnsiTheme="minorHAnsi" w:cstheme="minorHAnsi"/>
          <w:sz w:val="22"/>
          <w:szCs w:val="22"/>
          <w:rtl/>
        </w:rPr>
      </w:pPr>
    </w:p>
    <w:p w14:paraId="540F009A" w14:textId="5E96EE9B" w:rsidR="003A7E5F" w:rsidRPr="0094284C" w:rsidRDefault="003A7E5F" w:rsidP="003A7E5F">
      <w:pPr>
        <w:pStyle w:val="NormalWeb"/>
        <w:bidi/>
        <w:jc w:val="both"/>
        <w:rPr>
          <w:rFonts w:asciiTheme="minorHAnsi" w:hAnsiTheme="minorHAnsi" w:cstheme="minorHAnsi"/>
          <w:sz w:val="22"/>
          <w:szCs w:val="22"/>
          <w:rtl/>
        </w:rPr>
      </w:pPr>
    </w:p>
    <w:p w14:paraId="3C96D188" w14:textId="18DE01A9" w:rsidR="003A7E5F" w:rsidRPr="0094284C" w:rsidRDefault="003A7E5F" w:rsidP="003A7E5F">
      <w:pPr>
        <w:pStyle w:val="NormalWeb"/>
        <w:bidi/>
        <w:rPr>
          <w:rFonts w:asciiTheme="minorHAnsi" w:hAnsiTheme="minorHAnsi" w:cstheme="minorHAnsi"/>
          <w:b/>
          <w:bCs/>
          <w:color w:val="002060"/>
          <w:sz w:val="22"/>
          <w:szCs w:val="22"/>
        </w:rPr>
      </w:pPr>
      <w:r w:rsidRPr="0094284C">
        <w:rPr>
          <w:rFonts w:asciiTheme="minorHAnsi" w:hAnsiTheme="minorHAnsi" w:cstheme="minorHAnsi"/>
          <w:b/>
          <w:bCs/>
          <w:color w:val="002060"/>
          <w:sz w:val="22"/>
          <w:szCs w:val="22"/>
        </w:rPr>
        <w:t xml:space="preserve">05 </w:t>
      </w:r>
      <w:r w:rsidRPr="0094284C">
        <w:rPr>
          <w:rFonts w:asciiTheme="minorHAnsi" w:hAnsiTheme="minorHAnsi" w:cstheme="minorHAnsi"/>
          <w:b/>
          <w:bCs/>
          <w:color w:val="002060"/>
          <w:sz w:val="22"/>
          <w:szCs w:val="22"/>
          <w:rtl/>
        </w:rPr>
        <w:t>: شلالات نياجرا(الثلاثاء)</w:t>
      </w:r>
    </w:p>
    <w:p w14:paraId="00F12C4C" w14:textId="77777777" w:rsidR="003A7E5F" w:rsidRPr="0094284C" w:rsidRDefault="003A7E5F" w:rsidP="003A7E5F">
      <w:pPr>
        <w:pStyle w:val="NormalWeb"/>
        <w:bidi/>
        <w:rPr>
          <w:rFonts w:asciiTheme="minorHAnsi" w:hAnsiTheme="minorHAnsi" w:cstheme="minorHAnsi"/>
          <w:sz w:val="22"/>
          <w:szCs w:val="22"/>
        </w:rPr>
      </w:pPr>
      <w:r w:rsidRPr="0094284C">
        <w:rPr>
          <w:rFonts w:asciiTheme="minorHAnsi" w:hAnsiTheme="minorHAnsi" w:cstheme="minorHAnsi"/>
          <w:sz w:val="22"/>
          <w:szCs w:val="22"/>
          <w:rtl/>
        </w:rPr>
        <w:t>بعد الإفطار، ننطلق نحو شلالات نياجرا، بدءاً من "جزيرة الماعز</w:t>
      </w:r>
      <w:r w:rsidRPr="0094284C">
        <w:rPr>
          <w:rFonts w:asciiTheme="minorHAnsi" w:hAnsiTheme="minorHAnsi" w:cstheme="minorHAnsi"/>
          <w:sz w:val="22"/>
          <w:szCs w:val="22"/>
        </w:rPr>
        <w:t>" (</w:t>
      </w:r>
      <w:proofErr w:type="spellStart"/>
      <w:r w:rsidRPr="0094284C">
        <w:rPr>
          <w:rFonts w:asciiTheme="minorHAnsi" w:hAnsiTheme="minorHAnsi" w:cstheme="minorHAnsi"/>
          <w:sz w:val="22"/>
          <w:szCs w:val="22"/>
        </w:rPr>
        <w:t>Goat</w:t>
      </w:r>
      <w:proofErr w:type="spellEnd"/>
      <w:r w:rsidRPr="0094284C">
        <w:rPr>
          <w:rFonts w:asciiTheme="minorHAnsi" w:hAnsiTheme="minorHAnsi" w:cstheme="minorHAnsi"/>
          <w:sz w:val="22"/>
          <w:szCs w:val="22"/>
        </w:rPr>
        <w:t xml:space="preserve"> Island) </w:t>
      </w:r>
      <w:r w:rsidRPr="0094284C">
        <w:rPr>
          <w:rFonts w:asciiTheme="minorHAnsi" w:hAnsiTheme="minorHAnsi" w:cstheme="minorHAnsi"/>
          <w:sz w:val="22"/>
          <w:szCs w:val="22"/>
          <w:rtl/>
        </w:rPr>
        <w:t>حيث سنحصل على رؤية قريبة للمنحدرات النهرية وشلال "حذوة الحصان</w:t>
      </w:r>
      <w:r w:rsidRPr="0094284C">
        <w:rPr>
          <w:rFonts w:asciiTheme="minorHAnsi" w:hAnsiTheme="minorHAnsi" w:cstheme="minorHAnsi"/>
          <w:sz w:val="22"/>
          <w:szCs w:val="22"/>
        </w:rPr>
        <w:t>" (</w:t>
      </w:r>
      <w:proofErr w:type="spellStart"/>
      <w:r w:rsidRPr="0094284C">
        <w:rPr>
          <w:rFonts w:asciiTheme="minorHAnsi" w:hAnsiTheme="minorHAnsi" w:cstheme="minorHAnsi"/>
          <w:sz w:val="22"/>
          <w:szCs w:val="22"/>
        </w:rPr>
        <w:t>Horsetail</w:t>
      </w:r>
      <w:proofErr w:type="spellEnd"/>
      <w:r w:rsidRPr="0094284C">
        <w:rPr>
          <w:rFonts w:asciiTheme="minorHAnsi" w:hAnsiTheme="minorHAnsi" w:cstheme="minorHAnsi"/>
          <w:sz w:val="22"/>
          <w:szCs w:val="22"/>
        </w:rPr>
        <w:t>)</w:t>
      </w:r>
      <w:r w:rsidRPr="0094284C">
        <w:rPr>
          <w:rFonts w:asciiTheme="minorHAnsi" w:hAnsiTheme="minorHAnsi" w:cstheme="minorHAnsi"/>
          <w:sz w:val="22"/>
          <w:szCs w:val="22"/>
          <w:rtl/>
        </w:rPr>
        <w:t>، ونركب قارب "خادمة الضباب</w:t>
      </w:r>
      <w:r w:rsidRPr="0094284C">
        <w:rPr>
          <w:rFonts w:asciiTheme="minorHAnsi" w:hAnsiTheme="minorHAnsi" w:cstheme="minorHAnsi"/>
          <w:sz w:val="22"/>
          <w:szCs w:val="22"/>
        </w:rPr>
        <w:t>" (</w:t>
      </w:r>
      <w:proofErr w:type="spellStart"/>
      <w:r w:rsidRPr="0094284C">
        <w:rPr>
          <w:rFonts w:asciiTheme="minorHAnsi" w:hAnsiTheme="minorHAnsi" w:cstheme="minorHAnsi"/>
          <w:sz w:val="22"/>
          <w:szCs w:val="22"/>
        </w:rPr>
        <w:t>Maid</w:t>
      </w:r>
      <w:proofErr w:type="spellEnd"/>
      <w:r w:rsidRPr="0094284C">
        <w:rPr>
          <w:rFonts w:asciiTheme="minorHAnsi" w:hAnsiTheme="minorHAnsi" w:cstheme="minorHAnsi"/>
          <w:sz w:val="22"/>
          <w:szCs w:val="22"/>
        </w:rPr>
        <w:t xml:space="preserve"> of the </w:t>
      </w:r>
      <w:proofErr w:type="spellStart"/>
      <w:r w:rsidRPr="0094284C">
        <w:rPr>
          <w:rFonts w:asciiTheme="minorHAnsi" w:hAnsiTheme="minorHAnsi" w:cstheme="minorHAnsi"/>
          <w:sz w:val="22"/>
          <w:szCs w:val="22"/>
        </w:rPr>
        <w:t>Mist</w:t>
      </w:r>
      <w:proofErr w:type="spellEnd"/>
      <w:r w:rsidRPr="0094284C">
        <w:rPr>
          <w:rFonts w:asciiTheme="minorHAnsi" w:hAnsiTheme="minorHAnsi" w:cstheme="minorHAnsi"/>
          <w:sz w:val="22"/>
          <w:szCs w:val="22"/>
        </w:rPr>
        <w:t>)</w:t>
      </w:r>
      <w:r w:rsidRPr="0094284C">
        <w:rPr>
          <w:rFonts w:asciiTheme="minorHAnsi" w:hAnsiTheme="minorHAnsi" w:cstheme="minorHAnsi"/>
          <w:sz w:val="22"/>
          <w:szCs w:val="22"/>
          <w:rtl/>
        </w:rPr>
        <w:t>، وهو قارب صغير يأخذنا إلى أسفل الشلالات الشهيرة. في فترة بعد الظهر، نزور أحد أشهر مراكز التسوق</w:t>
      </w:r>
      <w:r w:rsidRPr="0094284C">
        <w:rPr>
          <w:rFonts w:asciiTheme="minorHAnsi" w:hAnsiTheme="minorHAnsi" w:cstheme="minorHAnsi"/>
          <w:sz w:val="22"/>
          <w:szCs w:val="22"/>
        </w:rPr>
        <w:t xml:space="preserve"> (Outlets) </w:t>
      </w:r>
      <w:r w:rsidRPr="0094284C">
        <w:rPr>
          <w:rFonts w:asciiTheme="minorHAnsi" w:hAnsiTheme="minorHAnsi" w:cstheme="minorHAnsi"/>
          <w:sz w:val="22"/>
          <w:szCs w:val="22"/>
          <w:rtl/>
        </w:rPr>
        <w:t>في المدينة. العودة إلى فندقنا</w:t>
      </w:r>
      <w:r w:rsidRPr="0094284C">
        <w:rPr>
          <w:rFonts w:asciiTheme="minorHAnsi" w:hAnsiTheme="minorHAnsi" w:cstheme="minorHAnsi"/>
          <w:sz w:val="22"/>
          <w:szCs w:val="22"/>
        </w:rPr>
        <w:t>.</w:t>
      </w:r>
    </w:p>
    <w:p w14:paraId="3F3D0393" w14:textId="4F73CB53" w:rsidR="003A7E5F" w:rsidRPr="0094284C" w:rsidRDefault="003A7E5F" w:rsidP="003A7E5F">
      <w:pPr>
        <w:pStyle w:val="NormalWeb"/>
        <w:bidi/>
        <w:rPr>
          <w:rFonts w:asciiTheme="minorHAnsi" w:hAnsiTheme="minorHAnsi" w:cstheme="minorHAnsi"/>
          <w:sz w:val="22"/>
          <w:szCs w:val="22"/>
          <w:rtl/>
        </w:rPr>
      </w:pPr>
      <w:r w:rsidRPr="0094284C">
        <w:rPr>
          <w:rFonts w:asciiTheme="minorHAnsi" w:hAnsiTheme="minorHAnsi" w:cstheme="minorHAnsi"/>
          <w:color w:val="FF0000"/>
          <w:sz w:val="22"/>
          <w:szCs w:val="22"/>
          <w:rtl/>
        </w:rPr>
        <w:t>ملاحظة</w:t>
      </w:r>
      <w:r w:rsidRPr="0094284C">
        <w:rPr>
          <w:rFonts w:asciiTheme="minorHAnsi" w:hAnsiTheme="minorHAnsi" w:cstheme="minorHAnsi"/>
          <w:sz w:val="22"/>
          <w:szCs w:val="22"/>
          <w:rtl/>
        </w:rPr>
        <w:t>: قارب "خادمة الضباب" لا يعمل من أكتوبر إلى مارس بسبب الظروف الجوية</w:t>
      </w:r>
      <w:r w:rsidRPr="0094284C">
        <w:rPr>
          <w:rFonts w:asciiTheme="minorHAnsi" w:hAnsiTheme="minorHAnsi" w:cstheme="minorHAnsi"/>
          <w:sz w:val="22"/>
          <w:szCs w:val="22"/>
        </w:rPr>
        <w:t>.</w:t>
      </w:r>
    </w:p>
    <w:p w14:paraId="284C16B4" w14:textId="77777777" w:rsidR="003A7E5F" w:rsidRPr="0094284C" w:rsidRDefault="003A7E5F" w:rsidP="003A7E5F">
      <w:pPr>
        <w:pStyle w:val="NormalWeb"/>
        <w:bidi/>
        <w:rPr>
          <w:rFonts w:asciiTheme="minorHAnsi" w:hAnsiTheme="minorHAnsi" w:cstheme="minorHAnsi"/>
          <w:sz w:val="22"/>
          <w:szCs w:val="22"/>
        </w:rPr>
      </w:pPr>
    </w:p>
    <w:p w14:paraId="22BEFF70" w14:textId="12CFF843" w:rsidR="003A7E5F" w:rsidRPr="0094284C" w:rsidRDefault="003A7E5F" w:rsidP="003A7E5F">
      <w:pPr>
        <w:pStyle w:val="NormalWeb"/>
        <w:bidi/>
        <w:rPr>
          <w:rFonts w:asciiTheme="minorHAnsi" w:hAnsiTheme="minorHAnsi" w:cstheme="minorHAnsi"/>
          <w:b/>
          <w:bCs/>
          <w:color w:val="002060"/>
          <w:sz w:val="22"/>
          <w:szCs w:val="22"/>
        </w:rPr>
      </w:pPr>
      <w:r w:rsidRPr="0094284C">
        <w:rPr>
          <w:rFonts w:asciiTheme="minorHAnsi" w:hAnsiTheme="minorHAnsi" w:cstheme="minorHAnsi"/>
          <w:b/>
          <w:bCs/>
          <w:color w:val="002060"/>
          <w:sz w:val="22"/>
          <w:szCs w:val="22"/>
        </w:rPr>
        <w:t xml:space="preserve">06 </w:t>
      </w:r>
      <w:r w:rsidRPr="0094284C">
        <w:rPr>
          <w:rFonts w:asciiTheme="minorHAnsi" w:hAnsiTheme="minorHAnsi" w:cstheme="minorHAnsi"/>
          <w:b/>
          <w:bCs/>
          <w:color w:val="002060"/>
          <w:sz w:val="22"/>
          <w:szCs w:val="22"/>
          <w:rtl/>
        </w:rPr>
        <w:t>: شلالات نياجرا - كورنينج - نيويورك(الأربعاء)</w:t>
      </w:r>
    </w:p>
    <w:p w14:paraId="145A333F" w14:textId="77777777" w:rsidR="003A7E5F" w:rsidRPr="0094284C" w:rsidRDefault="003A7E5F" w:rsidP="003A7E5F">
      <w:pPr>
        <w:pStyle w:val="NormalWeb"/>
        <w:bidi/>
        <w:rPr>
          <w:rFonts w:asciiTheme="minorHAnsi" w:hAnsiTheme="minorHAnsi" w:cstheme="minorHAnsi"/>
          <w:sz w:val="22"/>
          <w:szCs w:val="22"/>
        </w:rPr>
      </w:pPr>
      <w:r w:rsidRPr="0094284C">
        <w:rPr>
          <w:rFonts w:asciiTheme="minorHAnsi" w:hAnsiTheme="minorHAnsi" w:cstheme="minorHAnsi"/>
          <w:sz w:val="22"/>
          <w:szCs w:val="22"/>
          <w:rtl/>
        </w:rPr>
        <w:t>بعد الإفطار، سنغادر إلى نيويورك. سنتوقف في كورنينج، المشهورة باحتوائها على أكبر مجموعة من الأشياء الزجاجية في العالم. سيتمكن المهتمون من زيارة المتحف المذهل، ثم نواصل الطريق إلى نيويورك</w:t>
      </w:r>
      <w:r w:rsidRPr="0094284C">
        <w:rPr>
          <w:rFonts w:asciiTheme="minorHAnsi" w:hAnsiTheme="minorHAnsi" w:cstheme="minorHAnsi"/>
          <w:sz w:val="22"/>
          <w:szCs w:val="22"/>
        </w:rPr>
        <w:t>.</w:t>
      </w:r>
    </w:p>
    <w:p w14:paraId="5F4CA844" w14:textId="1AE0317D" w:rsidR="003A7E5F" w:rsidRPr="0094284C" w:rsidRDefault="003A7E5F" w:rsidP="003A7E5F">
      <w:pPr>
        <w:pStyle w:val="NormalWeb"/>
        <w:bidi/>
        <w:jc w:val="both"/>
        <w:rPr>
          <w:rFonts w:asciiTheme="minorHAnsi" w:hAnsiTheme="minorHAnsi" w:cstheme="minorHAnsi"/>
          <w:sz w:val="22"/>
          <w:szCs w:val="22"/>
          <w:rtl/>
        </w:rPr>
      </w:pPr>
    </w:p>
    <w:p w14:paraId="390C9DA7" w14:textId="02FF1FF3" w:rsidR="003A7E5F" w:rsidRPr="0094284C" w:rsidRDefault="003A7E5F" w:rsidP="003A7E5F">
      <w:pPr>
        <w:pStyle w:val="NormalWeb"/>
        <w:bidi/>
        <w:rPr>
          <w:rFonts w:asciiTheme="minorHAnsi" w:hAnsiTheme="minorHAnsi" w:cstheme="minorHAnsi"/>
          <w:color w:val="002060"/>
          <w:sz w:val="22"/>
          <w:szCs w:val="22"/>
        </w:rPr>
      </w:pPr>
      <w:r w:rsidRPr="0094284C">
        <w:rPr>
          <w:rFonts w:asciiTheme="minorHAnsi" w:hAnsiTheme="minorHAnsi" w:cstheme="minorHAnsi"/>
          <w:b/>
          <w:bCs/>
          <w:color w:val="002060"/>
          <w:sz w:val="22"/>
          <w:szCs w:val="22"/>
        </w:rPr>
        <w:t xml:space="preserve">07 </w:t>
      </w:r>
      <w:r w:rsidRPr="0094284C">
        <w:rPr>
          <w:rFonts w:asciiTheme="minorHAnsi" w:hAnsiTheme="minorHAnsi" w:cstheme="minorHAnsi"/>
          <w:b/>
          <w:bCs/>
          <w:color w:val="002060"/>
          <w:sz w:val="22"/>
          <w:szCs w:val="22"/>
          <w:rtl/>
        </w:rPr>
        <w:t>: نيويورك(الخميس)</w:t>
      </w:r>
    </w:p>
    <w:p w14:paraId="3408D880" w14:textId="77777777" w:rsidR="003A7E5F" w:rsidRPr="0094284C" w:rsidRDefault="003A7E5F" w:rsidP="003A7E5F">
      <w:pPr>
        <w:pStyle w:val="NormalWeb"/>
        <w:bidi/>
        <w:rPr>
          <w:rFonts w:asciiTheme="minorHAnsi" w:hAnsiTheme="minorHAnsi" w:cstheme="minorHAnsi"/>
          <w:sz w:val="22"/>
          <w:szCs w:val="22"/>
        </w:rPr>
      </w:pPr>
      <w:r w:rsidRPr="0094284C">
        <w:rPr>
          <w:rFonts w:asciiTheme="minorHAnsi" w:hAnsiTheme="minorHAnsi" w:cstheme="minorHAnsi"/>
          <w:sz w:val="22"/>
          <w:szCs w:val="22"/>
          <w:rtl/>
        </w:rPr>
        <w:t>بعد الإفطار، جولة بانورامية في المدينة لمشاهدة مانهاتن العليا والوسطى والسفلى. سنزور وول ستريت، ومركز روكفلر، وكاتدرائية سانت باتريك، وسنترال بارك، وكولومبوس سيركل، ومبنى</w:t>
      </w:r>
      <w:r w:rsidRPr="0094284C">
        <w:rPr>
          <w:rFonts w:asciiTheme="minorHAnsi" w:hAnsiTheme="minorHAnsi" w:cstheme="minorHAnsi"/>
          <w:sz w:val="22"/>
          <w:szCs w:val="22"/>
        </w:rPr>
        <w:t xml:space="preserve"> AOL/ Time Warner</w:t>
      </w:r>
      <w:r w:rsidRPr="0094284C">
        <w:rPr>
          <w:rFonts w:asciiTheme="minorHAnsi" w:hAnsiTheme="minorHAnsi" w:cstheme="minorHAnsi"/>
          <w:sz w:val="22"/>
          <w:szCs w:val="22"/>
          <w:rtl/>
        </w:rPr>
        <w:t>، والقرية الشهيرة</w:t>
      </w:r>
      <w:r w:rsidRPr="0094284C">
        <w:rPr>
          <w:rFonts w:asciiTheme="minorHAnsi" w:hAnsiTheme="minorHAnsi" w:cstheme="minorHAnsi"/>
          <w:sz w:val="22"/>
          <w:szCs w:val="22"/>
        </w:rPr>
        <w:t xml:space="preserve"> (The </w:t>
      </w:r>
      <w:proofErr w:type="spellStart"/>
      <w:r w:rsidRPr="0094284C">
        <w:rPr>
          <w:rFonts w:asciiTheme="minorHAnsi" w:hAnsiTheme="minorHAnsi" w:cstheme="minorHAnsi"/>
          <w:sz w:val="22"/>
          <w:szCs w:val="22"/>
        </w:rPr>
        <w:t>Village</w:t>
      </w:r>
      <w:proofErr w:type="spellEnd"/>
      <w:r w:rsidRPr="0094284C">
        <w:rPr>
          <w:rFonts w:asciiTheme="minorHAnsi" w:hAnsiTheme="minorHAnsi" w:cstheme="minorHAnsi"/>
          <w:sz w:val="22"/>
          <w:szCs w:val="22"/>
        </w:rPr>
        <w:t>)</w:t>
      </w:r>
      <w:r w:rsidRPr="0094284C">
        <w:rPr>
          <w:rFonts w:asciiTheme="minorHAnsi" w:hAnsiTheme="minorHAnsi" w:cstheme="minorHAnsi"/>
          <w:sz w:val="22"/>
          <w:szCs w:val="22"/>
          <w:rtl/>
        </w:rPr>
        <w:t>، وإيطاليا الصغيرة، وباتيري بارك (مع إطلالة بانورامية لتمثال الحرية). في المساء، نقوم بنقلكم إلى ميدان التايمز</w:t>
      </w:r>
      <w:r w:rsidRPr="0094284C">
        <w:rPr>
          <w:rFonts w:asciiTheme="minorHAnsi" w:hAnsiTheme="minorHAnsi" w:cstheme="minorHAnsi"/>
          <w:sz w:val="22"/>
          <w:szCs w:val="22"/>
        </w:rPr>
        <w:t xml:space="preserve"> (Times Square)</w:t>
      </w:r>
      <w:r w:rsidRPr="0094284C">
        <w:rPr>
          <w:rFonts w:asciiTheme="minorHAnsi" w:hAnsiTheme="minorHAnsi" w:cstheme="minorHAnsi"/>
          <w:sz w:val="22"/>
          <w:szCs w:val="22"/>
          <w:rtl/>
        </w:rPr>
        <w:t>، القلب الحقيقي للمدينة، بمسرحيات برودواي الموسيقية وأضوائها المذهلة. ملاحظة: إذا كان الفندق المؤكد يقع في منطقة تايمز سكوير، فلن يتم توفير وسيلة نقل إضافية</w:t>
      </w:r>
      <w:r w:rsidRPr="0094284C">
        <w:rPr>
          <w:rFonts w:asciiTheme="minorHAnsi" w:hAnsiTheme="minorHAnsi" w:cstheme="minorHAnsi"/>
          <w:sz w:val="22"/>
          <w:szCs w:val="22"/>
        </w:rPr>
        <w:t>.</w:t>
      </w:r>
    </w:p>
    <w:p w14:paraId="52666F41" w14:textId="1275CBDA" w:rsidR="003A7E5F" w:rsidRPr="0094284C" w:rsidRDefault="003A7E5F" w:rsidP="003A7E5F">
      <w:pPr>
        <w:pStyle w:val="NormalWeb"/>
        <w:bidi/>
        <w:rPr>
          <w:rFonts w:asciiTheme="minorHAnsi" w:hAnsiTheme="minorHAnsi" w:cstheme="minorHAnsi"/>
          <w:color w:val="002060"/>
          <w:sz w:val="22"/>
          <w:szCs w:val="22"/>
        </w:rPr>
      </w:pPr>
      <w:r w:rsidRPr="0094284C">
        <w:rPr>
          <w:rFonts w:asciiTheme="minorHAnsi" w:hAnsiTheme="minorHAnsi" w:cstheme="minorHAnsi"/>
          <w:b/>
          <w:bCs/>
          <w:color w:val="002060"/>
          <w:sz w:val="22"/>
          <w:szCs w:val="22"/>
        </w:rPr>
        <w:t xml:space="preserve">08 </w:t>
      </w:r>
      <w:r w:rsidRPr="0094284C">
        <w:rPr>
          <w:rFonts w:asciiTheme="minorHAnsi" w:hAnsiTheme="minorHAnsi" w:cstheme="minorHAnsi"/>
          <w:b/>
          <w:bCs/>
          <w:color w:val="002060"/>
          <w:sz w:val="22"/>
          <w:szCs w:val="22"/>
          <w:rtl/>
        </w:rPr>
        <w:t>: نيويورك(الجمعة)</w:t>
      </w:r>
    </w:p>
    <w:p w14:paraId="3EC6F8C4" w14:textId="77777777" w:rsidR="003A7E5F" w:rsidRPr="0094284C" w:rsidRDefault="003A7E5F" w:rsidP="003A7E5F">
      <w:pPr>
        <w:pStyle w:val="NormalWeb"/>
        <w:bidi/>
        <w:rPr>
          <w:rFonts w:asciiTheme="minorHAnsi" w:hAnsiTheme="minorHAnsi" w:cstheme="minorHAnsi"/>
          <w:sz w:val="22"/>
          <w:szCs w:val="22"/>
        </w:rPr>
      </w:pPr>
      <w:r w:rsidRPr="0094284C">
        <w:rPr>
          <w:rFonts w:asciiTheme="minorHAnsi" w:hAnsiTheme="minorHAnsi" w:cstheme="minorHAnsi"/>
          <w:sz w:val="22"/>
          <w:szCs w:val="22"/>
          <w:rtl/>
        </w:rPr>
        <w:t>بعد الإفطار، نهاية خدماتنا</w:t>
      </w:r>
      <w:r w:rsidRPr="0094284C">
        <w:rPr>
          <w:rFonts w:asciiTheme="minorHAnsi" w:hAnsiTheme="minorHAnsi" w:cstheme="minorHAnsi"/>
          <w:sz w:val="22"/>
          <w:szCs w:val="22"/>
        </w:rPr>
        <w:t>.</w:t>
      </w:r>
    </w:p>
    <w:p w14:paraId="25D75AC2" w14:textId="77777777" w:rsidR="003A7E5F" w:rsidRPr="0094284C" w:rsidRDefault="003A7E5F" w:rsidP="00DE010F">
      <w:pPr>
        <w:pStyle w:val="NormalWeb"/>
        <w:bidi/>
        <w:jc w:val="both"/>
        <w:rPr>
          <w:rFonts w:asciiTheme="minorHAnsi" w:hAnsiTheme="minorHAnsi" w:cstheme="minorHAnsi"/>
          <w:sz w:val="22"/>
          <w:szCs w:val="22"/>
        </w:rPr>
      </w:pPr>
    </w:p>
    <w:p w14:paraId="71F5DE8B" w14:textId="20057E9C" w:rsidR="00DE010F" w:rsidRPr="0094284C" w:rsidRDefault="00DE010F" w:rsidP="00DE010F">
      <w:pPr>
        <w:bidi/>
        <w:spacing w:before="100" w:beforeAutospacing="1" w:after="100" w:afterAutospacing="1" w:line="240" w:lineRule="auto"/>
        <w:rPr>
          <w:rFonts w:eastAsia="Times New Roman" w:cstheme="minorHAnsi"/>
          <w:lang w:eastAsia="es-ES"/>
        </w:rPr>
      </w:pPr>
      <w:r w:rsidRPr="0094284C">
        <w:rPr>
          <w:rFonts w:eastAsia="Times New Roman" w:cstheme="minorHAnsi"/>
          <w:color w:val="FF0000"/>
          <w:rtl/>
          <w:lang w:eastAsia="es-ES"/>
        </w:rPr>
        <w:t>السعر يشمل</w:t>
      </w:r>
      <w:r w:rsidRPr="0094284C">
        <w:rPr>
          <w:rFonts w:eastAsia="Times New Roman" w:cstheme="minorHAnsi"/>
          <w:rtl/>
          <w:lang w:eastAsia="es-ES"/>
        </w:rPr>
        <w:t>:</w:t>
      </w:r>
    </w:p>
    <w:p w14:paraId="00676220" w14:textId="77777777" w:rsidR="00DE010F" w:rsidRPr="0094284C" w:rsidRDefault="00DE010F" w:rsidP="00DE010F">
      <w:pPr>
        <w:bidi/>
        <w:spacing w:before="100" w:beforeAutospacing="1" w:after="100" w:afterAutospacing="1" w:line="240" w:lineRule="auto"/>
        <w:rPr>
          <w:rFonts w:eastAsia="Times New Roman" w:cstheme="minorHAnsi"/>
          <w:lang w:eastAsia="es-ES"/>
        </w:rPr>
      </w:pPr>
      <w:r w:rsidRPr="0094284C">
        <w:rPr>
          <w:rFonts w:eastAsia="Times New Roman" w:cstheme="minorHAnsi"/>
          <w:rtl/>
          <w:lang w:eastAsia="es-ES"/>
        </w:rPr>
        <w:t>جولة في مدينة: شيكاغو، كليفلاند، نيويورك</w:t>
      </w:r>
      <w:r w:rsidRPr="0094284C">
        <w:rPr>
          <w:rFonts w:eastAsia="Times New Roman" w:cstheme="minorHAnsi"/>
          <w:lang w:eastAsia="es-ES"/>
        </w:rPr>
        <w:t xml:space="preserve">. </w:t>
      </w:r>
      <w:r w:rsidRPr="0094284C">
        <w:rPr>
          <w:rFonts w:eastAsia="Times New Roman" w:cstheme="minorHAnsi"/>
          <w:rtl/>
          <w:lang w:eastAsia="es-ES"/>
        </w:rPr>
        <w:t>نقل مسائي: حي</w:t>
      </w:r>
      <w:r w:rsidRPr="0094284C">
        <w:rPr>
          <w:rFonts w:eastAsia="Times New Roman" w:cstheme="minorHAnsi"/>
          <w:lang w:eastAsia="es-ES"/>
        </w:rPr>
        <w:t xml:space="preserve"> "The </w:t>
      </w:r>
      <w:proofErr w:type="spellStart"/>
      <w:r w:rsidRPr="0094284C">
        <w:rPr>
          <w:rFonts w:eastAsia="Times New Roman" w:cstheme="minorHAnsi"/>
          <w:lang w:eastAsia="es-ES"/>
        </w:rPr>
        <w:t>Loop</w:t>
      </w:r>
      <w:proofErr w:type="spellEnd"/>
      <w:r w:rsidRPr="0094284C">
        <w:rPr>
          <w:rFonts w:eastAsia="Times New Roman" w:cstheme="minorHAnsi"/>
          <w:lang w:eastAsia="es-ES"/>
        </w:rPr>
        <w:t>".</w:t>
      </w:r>
    </w:p>
    <w:p w14:paraId="292A78C4" w14:textId="77777777" w:rsidR="00DE010F" w:rsidRPr="0094284C" w:rsidRDefault="00DE010F" w:rsidP="00DE010F">
      <w:pPr>
        <w:bidi/>
        <w:spacing w:before="100" w:beforeAutospacing="1" w:after="100" w:afterAutospacing="1" w:line="240" w:lineRule="auto"/>
        <w:rPr>
          <w:rFonts w:eastAsia="Times New Roman" w:cstheme="minorHAnsi"/>
          <w:rtl/>
          <w:lang w:eastAsia="es-ES"/>
        </w:rPr>
      </w:pPr>
      <w:r w:rsidRPr="0094284C">
        <w:rPr>
          <w:rFonts w:eastAsia="Times New Roman" w:cstheme="minorHAnsi"/>
          <w:rtl/>
          <w:lang w:eastAsia="es-ES"/>
        </w:rPr>
        <w:t>الفنادق المتوقعة:</w:t>
      </w:r>
    </w:p>
    <w:p w14:paraId="192C2132" w14:textId="08F13928" w:rsidR="00DE010F" w:rsidRPr="0094284C" w:rsidRDefault="00DE010F" w:rsidP="00DE010F">
      <w:pPr>
        <w:bidi/>
        <w:spacing w:before="100" w:beforeAutospacing="1" w:after="100" w:afterAutospacing="1" w:line="240" w:lineRule="auto"/>
        <w:rPr>
          <w:rFonts w:eastAsia="Times New Roman" w:cstheme="minorHAnsi"/>
          <w:lang w:eastAsia="es-ES"/>
        </w:rPr>
      </w:pPr>
      <w:r w:rsidRPr="0094284C">
        <w:rPr>
          <w:rFonts w:eastAsia="Times New Roman" w:cstheme="minorHAnsi"/>
          <w:rtl/>
          <w:lang w:eastAsia="es-ES"/>
        </w:rPr>
        <w:t xml:space="preserve"> راجع الفنادق المخصصة لهذه الرحلة في الجزء الأخير من الكتيب وعلى الموقع الإلكتروني "رحلتي</w:t>
      </w:r>
      <w:r w:rsidRPr="0094284C">
        <w:rPr>
          <w:rFonts w:eastAsia="Times New Roman" w:cstheme="minorHAnsi"/>
          <w:lang w:eastAsia="es-ES"/>
        </w:rPr>
        <w:t>" (</w:t>
      </w:r>
      <w:proofErr w:type="spellStart"/>
      <w:r w:rsidRPr="0094284C">
        <w:rPr>
          <w:rFonts w:eastAsia="Times New Roman" w:cstheme="minorHAnsi"/>
          <w:lang w:eastAsia="es-ES"/>
        </w:rPr>
        <w:t>My</w:t>
      </w:r>
      <w:proofErr w:type="spellEnd"/>
      <w:r w:rsidRPr="0094284C">
        <w:rPr>
          <w:rFonts w:eastAsia="Times New Roman" w:cstheme="minorHAnsi"/>
          <w:lang w:eastAsia="es-ES"/>
        </w:rPr>
        <w:t xml:space="preserve"> </w:t>
      </w:r>
      <w:proofErr w:type="spellStart"/>
      <w:r w:rsidRPr="0094284C">
        <w:rPr>
          <w:rFonts w:eastAsia="Times New Roman" w:cstheme="minorHAnsi"/>
          <w:lang w:eastAsia="es-ES"/>
        </w:rPr>
        <w:t>Trip</w:t>
      </w:r>
      <w:proofErr w:type="spellEnd"/>
      <w:r w:rsidRPr="0094284C">
        <w:rPr>
          <w:rFonts w:eastAsia="Times New Roman" w:cstheme="minorHAnsi"/>
          <w:lang w:eastAsia="es-ES"/>
        </w:rPr>
        <w:t>).</w:t>
      </w:r>
    </w:p>
    <w:p w14:paraId="305E878D" w14:textId="77777777" w:rsidR="00DE010F" w:rsidRPr="00DE010F" w:rsidRDefault="00DE010F" w:rsidP="00DE010F">
      <w:pPr>
        <w:spacing w:line="256" w:lineRule="auto"/>
        <w:jc w:val="right"/>
        <w:rPr>
          <w:rFonts w:ascii="Calibri" w:eastAsia="Calibri" w:hAnsi="Calibri" w:cs="Arial"/>
        </w:rPr>
      </w:pPr>
    </w:p>
    <w:p w14:paraId="3582F115" w14:textId="77777777" w:rsidR="00DE010F" w:rsidRPr="00DE010F" w:rsidRDefault="00BB38F3" w:rsidP="00DE010F">
      <w:pPr>
        <w:spacing w:after="0" w:line="240" w:lineRule="auto"/>
        <w:jc w:val="center"/>
        <w:rPr>
          <w:rFonts w:ascii="Lato" w:eastAsia="Times New Roman" w:hAnsi="Lato" w:cs="Times New Roman"/>
          <w:b/>
          <w:bCs/>
          <w:color w:val="0000FF"/>
          <w:sz w:val="26"/>
          <w:szCs w:val="26"/>
          <w:u w:val="single"/>
        </w:rPr>
      </w:pPr>
      <w:hyperlink r:id="rId7" w:history="1">
        <w:r w:rsidR="00DE010F" w:rsidRPr="00DE010F">
          <w:rPr>
            <w:rFonts w:ascii="Lato" w:eastAsia="Times New Roman" w:hAnsi="Lato" w:cs="Times New Roman"/>
            <w:b/>
            <w:bCs/>
            <w:color w:val="0000FF"/>
            <w:sz w:val="26"/>
            <w:szCs w:val="26"/>
            <w:u w:val="single"/>
          </w:rPr>
          <w:t>WWW.EUROPAMUNDO.COM</w:t>
        </w:r>
      </w:hyperlink>
      <w:r w:rsidR="00DE010F" w:rsidRPr="00DE010F">
        <w:rPr>
          <w:rFonts w:ascii="Lato" w:eastAsia="Times New Roman" w:hAnsi="Lato" w:cs="Times New Roman"/>
          <w:b/>
          <w:bCs/>
          <w:color w:val="FFFFFF"/>
          <w:sz w:val="26"/>
          <w:szCs w:val="26"/>
        </w:rPr>
        <w:t xml:space="preserve"> </w:t>
      </w:r>
      <w:r w:rsidR="00DE010F" w:rsidRPr="00DE010F">
        <w:rPr>
          <w:rFonts w:ascii="Lato" w:eastAsia="Times New Roman" w:hAnsi="Lato" w:cs="Times New Roman"/>
          <w:b/>
          <w:bCs/>
          <w:color w:val="EE0000"/>
          <w:sz w:val="26"/>
          <w:szCs w:val="26"/>
        </w:rPr>
        <w:t xml:space="preserve"> -</w:t>
      </w:r>
      <w:r w:rsidR="00DE010F" w:rsidRPr="00DE010F">
        <w:rPr>
          <w:rFonts w:ascii="Lato" w:eastAsia="Times New Roman" w:hAnsi="Lato" w:cs="Times New Roman"/>
          <w:b/>
          <w:bCs/>
          <w:color w:val="FFFFFF"/>
          <w:sz w:val="26"/>
          <w:szCs w:val="26"/>
        </w:rPr>
        <w:t xml:space="preserve"> </w:t>
      </w:r>
      <w:hyperlink r:id="rId8" w:history="1">
        <w:r w:rsidR="00DE010F" w:rsidRPr="00DE010F">
          <w:rPr>
            <w:rFonts w:ascii="Lato" w:eastAsia="Times New Roman" w:hAnsi="Lato" w:cs="Times New Roman"/>
            <w:b/>
            <w:bCs/>
            <w:color w:val="0000FF"/>
            <w:sz w:val="26"/>
            <w:szCs w:val="26"/>
            <w:u w:val="single"/>
          </w:rPr>
          <w:t>WWW.ADVISERHOLIDAYS.COM</w:t>
        </w:r>
      </w:hyperlink>
    </w:p>
    <w:p w14:paraId="65C55657" w14:textId="77777777" w:rsidR="00D6364F" w:rsidRPr="003A7E5F" w:rsidRDefault="00D6364F"/>
    <w:sectPr w:rsidR="00D6364F" w:rsidRPr="003A7E5F" w:rsidSect="002C350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B99A6" w14:textId="77777777" w:rsidR="00BB38F3" w:rsidRDefault="00BB38F3" w:rsidP="003A7E5F">
      <w:pPr>
        <w:spacing w:after="0" w:line="240" w:lineRule="auto"/>
      </w:pPr>
      <w:r>
        <w:separator/>
      </w:r>
    </w:p>
  </w:endnote>
  <w:endnote w:type="continuationSeparator" w:id="0">
    <w:p w14:paraId="3275E595" w14:textId="77777777" w:rsidR="00BB38F3" w:rsidRDefault="00BB38F3" w:rsidP="003A7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w:altName w:val="Amasis MT Pro"/>
    <w:charset w:val="00"/>
    <w:family w:val="roman"/>
    <w:pitch w:val="variable"/>
    <w:sig w:usb0="A00000AF" w:usb1="4000205B" w:usb2="00000000" w:usb3="00000000" w:csb0="00000093" w:csb1="00000000"/>
  </w:font>
  <w:font w:name="Aptos">
    <w:altName w:val="Cambria"/>
    <w:charset w:val="00"/>
    <w:family w:val="swiss"/>
    <w:pitch w:val="variable"/>
    <w:sig w:usb0="20000287" w:usb1="00000003" w:usb2="00000000" w:usb3="00000000" w:csb0="0000019F" w:csb1="00000000"/>
  </w:font>
  <w:font w:name="Roboto">
    <w:charset w:val="00"/>
    <w:family w:val="auto"/>
    <w:pitch w:val="variable"/>
    <w:sig w:usb0="E00002FF" w:usb1="5000205B" w:usb2="0000002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EDB07" w14:textId="77777777" w:rsidR="00BB38F3" w:rsidRDefault="00BB38F3" w:rsidP="003A7E5F">
      <w:pPr>
        <w:spacing w:after="0" w:line="240" w:lineRule="auto"/>
      </w:pPr>
      <w:r>
        <w:separator/>
      </w:r>
    </w:p>
  </w:footnote>
  <w:footnote w:type="continuationSeparator" w:id="0">
    <w:p w14:paraId="2A807D82" w14:textId="77777777" w:rsidR="00BB38F3" w:rsidRDefault="00BB38F3" w:rsidP="003A7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BA792" w14:textId="5EBF9886" w:rsidR="003A7E5F" w:rsidRDefault="003A7E5F">
    <w:pPr>
      <w:pStyle w:val="Header"/>
    </w:pPr>
    <w:r>
      <w:rPr>
        <w:noProof/>
      </w:rPr>
      <w:drawing>
        <wp:anchor distT="0" distB="0" distL="114300" distR="114300" simplePos="0" relativeHeight="251658240" behindDoc="0" locked="0" layoutInCell="1" allowOverlap="1" wp14:anchorId="774B465C" wp14:editId="02502B30">
          <wp:simplePos x="0" y="0"/>
          <wp:positionH relativeFrom="column">
            <wp:posOffset>-638175</wp:posOffset>
          </wp:positionH>
          <wp:positionV relativeFrom="paragraph">
            <wp:posOffset>-324485</wp:posOffset>
          </wp:positionV>
          <wp:extent cx="1609090" cy="739140"/>
          <wp:effectExtent l="0" t="0" r="0" b="3810"/>
          <wp:wrapThrough wrapText="bothSides">
            <wp:wrapPolygon edited="0">
              <wp:start x="0" y="0"/>
              <wp:lineTo x="0" y="21155"/>
              <wp:lineTo x="21225" y="21155"/>
              <wp:lineTo x="21225"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3004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9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5F"/>
    <w:rsid w:val="002A17AD"/>
    <w:rsid w:val="002C3503"/>
    <w:rsid w:val="003A7E5F"/>
    <w:rsid w:val="006363E3"/>
    <w:rsid w:val="006823DF"/>
    <w:rsid w:val="006F10E5"/>
    <w:rsid w:val="00866790"/>
    <w:rsid w:val="0094284C"/>
    <w:rsid w:val="00BB38F3"/>
    <w:rsid w:val="00D6364F"/>
    <w:rsid w:val="00DE010F"/>
    <w:rsid w:val="00EC1D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E30E"/>
  <w15:chartTrackingRefBased/>
  <w15:docId w15:val="{D63EC150-1197-490A-900B-C294B65D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E5F"/>
  </w:style>
  <w:style w:type="paragraph" w:styleId="Footer">
    <w:name w:val="footer"/>
    <w:basedOn w:val="Normal"/>
    <w:link w:val="FooterChar"/>
    <w:uiPriority w:val="99"/>
    <w:unhideWhenUsed/>
    <w:rsid w:val="003A7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E5F"/>
  </w:style>
  <w:style w:type="character" w:styleId="Hyperlink">
    <w:name w:val="Hyperlink"/>
    <w:basedOn w:val="DefaultParagraphFont"/>
    <w:uiPriority w:val="99"/>
    <w:unhideWhenUsed/>
    <w:rsid w:val="003A7E5F"/>
    <w:rPr>
      <w:color w:val="0563C1" w:themeColor="hyperlink"/>
      <w:u w:val="single"/>
    </w:rPr>
  </w:style>
  <w:style w:type="character" w:styleId="UnresolvedMention">
    <w:name w:val="Unresolved Mention"/>
    <w:basedOn w:val="DefaultParagraphFont"/>
    <w:uiPriority w:val="99"/>
    <w:semiHidden/>
    <w:unhideWhenUsed/>
    <w:rsid w:val="003A7E5F"/>
    <w:rPr>
      <w:color w:val="605E5C"/>
      <w:shd w:val="clear" w:color="auto" w:fill="E1DFDD"/>
    </w:rPr>
  </w:style>
  <w:style w:type="paragraph" w:styleId="NormalWeb">
    <w:name w:val="Normal (Web)"/>
    <w:basedOn w:val="Normal"/>
    <w:uiPriority w:val="99"/>
    <w:semiHidden/>
    <w:unhideWhenUsed/>
    <w:rsid w:val="003A7E5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76216">
      <w:bodyDiv w:val="1"/>
      <w:marLeft w:val="0"/>
      <w:marRight w:val="0"/>
      <w:marTop w:val="0"/>
      <w:marBottom w:val="0"/>
      <w:divBdr>
        <w:top w:val="none" w:sz="0" w:space="0" w:color="auto"/>
        <w:left w:val="none" w:sz="0" w:space="0" w:color="auto"/>
        <w:bottom w:val="none" w:sz="0" w:space="0" w:color="auto"/>
        <w:right w:val="none" w:sz="0" w:space="0" w:color="auto"/>
      </w:divBdr>
    </w:div>
    <w:div w:id="401831697">
      <w:bodyDiv w:val="1"/>
      <w:marLeft w:val="0"/>
      <w:marRight w:val="0"/>
      <w:marTop w:val="0"/>
      <w:marBottom w:val="0"/>
      <w:divBdr>
        <w:top w:val="none" w:sz="0" w:space="0" w:color="auto"/>
        <w:left w:val="none" w:sz="0" w:space="0" w:color="auto"/>
        <w:bottom w:val="none" w:sz="0" w:space="0" w:color="auto"/>
        <w:right w:val="none" w:sz="0" w:space="0" w:color="auto"/>
      </w:divBdr>
    </w:div>
    <w:div w:id="575558865">
      <w:bodyDiv w:val="1"/>
      <w:marLeft w:val="0"/>
      <w:marRight w:val="0"/>
      <w:marTop w:val="0"/>
      <w:marBottom w:val="0"/>
      <w:divBdr>
        <w:top w:val="none" w:sz="0" w:space="0" w:color="auto"/>
        <w:left w:val="none" w:sz="0" w:space="0" w:color="auto"/>
        <w:bottom w:val="none" w:sz="0" w:space="0" w:color="auto"/>
        <w:right w:val="none" w:sz="0" w:space="0" w:color="auto"/>
      </w:divBdr>
    </w:div>
    <w:div w:id="693264732">
      <w:bodyDiv w:val="1"/>
      <w:marLeft w:val="0"/>
      <w:marRight w:val="0"/>
      <w:marTop w:val="0"/>
      <w:marBottom w:val="0"/>
      <w:divBdr>
        <w:top w:val="none" w:sz="0" w:space="0" w:color="auto"/>
        <w:left w:val="none" w:sz="0" w:space="0" w:color="auto"/>
        <w:bottom w:val="none" w:sz="0" w:space="0" w:color="auto"/>
        <w:right w:val="none" w:sz="0" w:space="0" w:color="auto"/>
      </w:divBdr>
    </w:div>
    <w:div w:id="1216888498">
      <w:bodyDiv w:val="1"/>
      <w:marLeft w:val="0"/>
      <w:marRight w:val="0"/>
      <w:marTop w:val="0"/>
      <w:marBottom w:val="0"/>
      <w:divBdr>
        <w:top w:val="none" w:sz="0" w:space="0" w:color="auto"/>
        <w:left w:val="none" w:sz="0" w:space="0" w:color="auto"/>
        <w:bottom w:val="none" w:sz="0" w:space="0" w:color="auto"/>
        <w:right w:val="none" w:sz="0" w:space="0" w:color="auto"/>
      </w:divBdr>
    </w:div>
    <w:div w:id="1337154745">
      <w:bodyDiv w:val="1"/>
      <w:marLeft w:val="0"/>
      <w:marRight w:val="0"/>
      <w:marTop w:val="0"/>
      <w:marBottom w:val="0"/>
      <w:divBdr>
        <w:top w:val="none" w:sz="0" w:space="0" w:color="auto"/>
        <w:left w:val="none" w:sz="0" w:space="0" w:color="auto"/>
        <w:bottom w:val="none" w:sz="0" w:space="0" w:color="auto"/>
        <w:right w:val="none" w:sz="0" w:space="0" w:color="auto"/>
      </w:divBdr>
    </w:div>
    <w:div w:id="1640498314">
      <w:bodyDiv w:val="1"/>
      <w:marLeft w:val="0"/>
      <w:marRight w:val="0"/>
      <w:marTop w:val="0"/>
      <w:marBottom w:val="0"/>
      <w:divBdr>
        <w:top w:val="none" w:sz="0" w:space="0" w:color="auto"/>
        <w:left w:val="none" w:sz="0" w:space="0" w:color="auto"/>
        <w:bottom w:val="none" w:sz="0" w:space="0" w:color="auto"/>
        <w:right w:val="none" w:sz="0" w:space="0" w:color="auto"/>
      </w:divBdr>
    </w:div>
    <w:div w:id="209913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ISERHOLIDAYS.COM" TargetMode="External"/><Relationship Id="rId3" Type="http://schemas.openxmlformats.org/officeDocument/2006/relationships/webSettings" Target="webSettings.xml"/><Relationship Id="rId7" Type="http://schemas.openxmlformats.org/officeDocument/2006/relationships/hyperlink" Target="http://WWW.EUROPAMUND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uropamundo.com/eng/tour_menu.aspx?rutaid=5988&amp;em_search=y&amp;head=s&amp;em_search=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outgoing</dc:creator>
  <cp:keywords/>
  <dc:description/>
  <cp:lastModifiedBy>outgoing</cp:lastModifiedBy>
  <cp:revision>3</cp:revision>
  <dcterms:created xsi:type="dcterms:W3CDTF">2026-03-26T10:58:00Z</dcterms:created>
  <dcterms:modified xsi:type="dcterms:W3CDTF">2026-03-30T12:57:00Z</dcterms:modified>
</cp:coreProperties>
</file>