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3409" w14:textId="77777777" w:rsidR="00081827" w:rsidRDefault="00081827" w:rsidP="00081827">
      <w:pPr>
        <w:rPr>
          <w:rtl/>
          <w:lang w:bidi="ar-EG"/>
        </w:rPr>
      </w:pPr>
    </w:p>
    <w:p w14:paraId="08E442CD" w14:textId="55EC82CB" w:rsidR="00081827" w:rsidRPr="004C6C66" w:rsidRDefault="00081827" w:rsidP="00081827">
      <w:pPr>
        <w:jc w:val="center"/>
        <w:rPr>
          <w:rFonts w:asciiTheme="majorBidi" w:hAnsiTheme="majorBidi" w:cstheme="majorBidi"/>
          <w:b/>
          <w:bCs/>
          <w:sz w:val="34"/>
          <w:szCs w:val="34"/>
        </w:rPr>
      </w:pPr>
      <w:r w:rsidRPr="004C6C66">
        <w:rPr>
          <w:rFonts w:asciiTheme="majorBidi" w:hAnsiTheme="majorBidi" w:cstheme="majorBidi"/>
          <w:b/>
          <w:bCs/>
          <w:sz w:val="34"/>
          <w:szCs w:val="34"/>
          <w:rtl/>
        </w:rPr>
        <w:t>تورونتو، نياجرا وشيكاغو</w:t>
      </w:r>
    </w:p>
    <w:p w14:paraId="2D724B64" w14:textId="1D53CA81" w:rsidR="008648BF" w:rsidRPr="004C6C66" w:rsidRDefault="008648BF" w:rsidP="00081827">
      <w:pPr>
        <w:jc w:val="center"/>
        <w:rPr>
          <w:rFonts w:ascii="Amasis MT Pro" w:hAnsi="Amasis MT Pro" w:cs="Calibri"/>
          <w:b/>
          <w:bCs/>
          <w:sz w:val="34"/>
          <w:szCs w:val="34"/>
          <w:rtl/>
        </w:rPr>
      </w:pPr>
      <w:r w:rsidRPr="004C6C66">
        <w:rPr>
          <w:rFonts w:ascii="Amasis MT Pro" w:hAnsi="Amasis MT Pro" w:cs="Calibri"/>
          <w:b/>
          <w:bCs/>
          <w:sz w:val="34"/>
          <w:szCs w:val="34"/>
        </w:rPr>
        <w:t>Toronto, Niagara and Chicago</w:t>
      </w:r>
    </w:p>
    <w:p w14:paraId="62086532" w14:textId="771F07CD" w:rsidR="004C6C66" w:rsidRPr="00AC3FA6" w:rsidRDefault="00081827" w:rsidP="004C6C66">
      <w:pPr>
        <w:jc w:val="center"/>
        <w:rPr>
          <w:rFonts w:ascii="Amasis MT Pro" w:hAnsi="Amasis MT Pro" w:cs="Calibri"/>
          <w:b/>
          <w:bCs/>
          <w:sz w:val="34"/>
          <w:szCs w:val="34"/>
          <w:rtl/>
        </w:rPr>
      </w:pPr>
      <w:r w:rsidRPr="00AC3FA6">
        <w:rPr>
          <w:rFonts w:ascii="Amasis MT Pro" w:hAnsi="Amasis MT Pro" w:cs="Calibri"/>
          <w:b/>
          <w:bCs/>
          <w:sz w:val="34"/>
          <w:szCs w:val="34"/>
          <w:rtl/>
        </w:rPr>
        <w:t>كود: 2605977</w:t>
      </w:r>
    </w:p>
    <w:p w14:paraId="61B3B839" w14:textId="77777777" w:rsidR="00E40892" w:rsidRPr="00E40892" w:rsidRDefault="00511AD4" w:rsidP="00E40892">
      <w:pPr>
        <w:shd w:val="clear" w:color="auto" w:fill="FFFFFF"/>
        <w:spacing w:line="256" w:lineRule="auto"/>
        <w:jc w:val="right"/>
        <w:rPr>
          <w:rFonts w:ascii="Roboto" w:eastAsia="Calibri" w:hAnsi="Roboto" w:cs="Arial"/>
          <w:color w:val="0000FF"/>
          <w:kern w:val="0"/>
          <w:sz w:val="21"/>
          <w:szCs w:val="21"/>
          <w:u w:val="single"/>
          <w:shd w:val="clear" w:color="auto" w:fill="F8F4F1"/>
          <w:rtl/>
          <w14:ligatures w14:val="none"/>
        </w:rPr>
      </w:pPr>
      <w:hyperlink r:id="rId6" w:history="1">
        <w:r w:rsidR="00E40892" w:rsidRPr="00E40892">
          <w:rPr>
            <w:rFonts w:ascii="Roboto" w:eastAsia="Calibri" w:hAnsi="Roboto" w:cs="Arial"/>
            <w:color w:val="0563C1"/>
            <w:kern w:val="0"/>
            <w:sz w:val="21"/>
            <w:szCs w:val="21"/>
            <w:u w:val="single"/>
            <w:shd w:val="clear" w:color="auto" w:fill="F8F4F1"/>
            <w14:ligatures w14:val="none"/>
          </w:rPr>
          <w:t>https://www.europamundo.com/eng/tour_menu.aspx?em_search=y&amp;rutaid=2579&amp;temp=2026</w:t>
        </w:r>
      </w:hyperlink>
    </w:p>
    <w:p w14:paraId="5C943C74" w14:textId="77777777" w:rsidR="004C6C66" w:rsidRDefault="004C6C66" w:rsidP="00081827">
      <w:pPr>
        <w:jc w:val="center"/>
        <w:rPr>
          <w:rFonts w:ascii="Calibri" w:hAnsi="Calibri" w:cs="Calibri"/>
          <w:sz w:val="22"/>
          <w:szCs w:val="22"/>
        </w:rPr>
      </w:pPr>
    </w:p>
    <w:p w14:paraId="7713152E" w14:textId="521D2013" w:rsidR="00C23CCA" w:rsidRPr="00B16B09" w:rsidRDefault="00C23CCA" w:rsidP="00C23CCA">
      <w:pPr>
        <w:bidi/>
        <w:jc w:val="both"/>
        <w:rPr>
          <w:rFonts w:ascii="Calibri" w:hAnsi="Calibri" w:cs="Calibri"/>
          <w:color w:val="002060"/>
          <w:sz w:val="22"/>
          <w:szCs w:val="22"/>
          <w:lang w:bidi="ar-EG"/>
        </w:rPr>
      </w:pPr>
      <w:r w:rsidRPr="00B16B09">
        <w:rPr>
          <w:rFonts w:ascii="Calibri" w:hAnsi="Calibri" w:cs="Calibri"/>
          <w:b/>
          <w:bCs/>
          <w:color w:val="002060"/>
          <w:sz w:val="22"/>
          <w:szCs w:val="22"/>
          <w:lang w:bidi="ar-EG"/>
        </w:rPr>
        <w:t>:01</w:t>
      </w:r>
      <w:r w:rsidRPr="00B16B09">
        <w:rPr>
          <w:rFonts w:ascii="Calibri" w:hAnsi="Calibri" w:cs="Calibri"/>
          <w:b/>
          <w:bCs/>
          <w:color w:val="002060"/>
          <w:sz w:val="22"/>
          <w:szCs w:val="22"/>
          <w:rtl/>
          <w:lang w:bidi="ar-EG"/>
        </w:rPr>
        <w:t xml:space="preserve"> </w:t>
      </w:r>
      <w:r w:rsidRPr="00B16B09">
        <w:rPr>
          <w:rFonts w:ascii="Calibri" w:hAnsi="Calibri" w:cs="Calibri"/>
          <w:b/>
          <w:bCs/>
          <w:color w:val="002060"/>
          <w:sz w:val="22"/>
          <w:szCs w:val="22"/>
          <w:rtl/>
        </w:rPr>
        <w:t>تورونتو(الأحد)</w:t>
      </w:r>
      <w:r w:rsidRPr="00B16B09">
        <w:rPr>
          <w:rFonts w:ascii="Calibri" w:hAnsi="Calibri" w:cs="Calibri"/>
          <w:b/>
          <w:bCs/>
          <w:color w:val="002060"/>
          <w:sz w:val="22"/>
          <w:szCs w:val="22"/>
          <w:lang w:bidi="ar-EG"/>
        </w:rPr>
        <w:t xml:space="preserve"> </w:t>
      </w:r>
    </w:p>
    <w:p w14:paraId="3220780B" w14:textId="77777777" w:rsidR="00C23CCA" w:rsidRPr="00B16B09" w:rsidRDefault="00C23CCA" w:rsidP="00C23CCA">
      <w:pPr>
        <w:bidi/>
        <w:jc w:val="both"/>
        <w:rPr>
          <w:rFonts w:ascii="Calibri" w:hAnsi="Calibri" w:cs="Calibri"/>
          <w:sz w:val="22"/>
          <w:szCs w:val="22"/>
          <w:rtl/>
          <w:lang w:bidi="ar-EG"/>
        </w:rPr>
      </w:pPr>
      <w:r w:rsidRPr="00B16B09">
        <w:rPr>
          <w:rFonts w:ascii="Calibri" w:hAnsi="Calibri" w:cs="Calibri"/>
          <w:sz w:val="22"/>
          <w:szCs w:val="22"/>
          <w:rtl/>
        </w:rPr>
        <w:t>أهلاً بك. انتقال إلى الفندق ووقت حر. سوف تتلقى معلومات حول بداية الجولة خلال فترة بعد الظهر، أو يمكنك مراجعة اللوحات الإرشادية في منطقة استقبال الفندق</w:t>
      </w:r>
      <w:r w:rsidRPr="00B16B09">
        <w:rPr>
          <w:rFonts w:ascii="Calibri" w:hAnsi="Calibri" w:cs="Calibri"/>
          <w:sz w:val="22"/>
          <w:szCs w:val="22"/>
          <w:lang w:bidi="ar-EG"/>
        </w:rPr>
        <w:t>.</w:t>
      </w:r>
    </w:p>
    <w:p w14:paraId="4419D7EC" w14:textId="77777777" w:rsidR="00C23CCA" w:rsidRPr="00B16B09" w:rsidRDefault="00C23CCA" w:rsidP="00C23CCA">
      <w:pPr>
        <w:bidi/>
        <w:jc w:val="both"/>
        <w:rPr>
          <w:rFonts w:ascii="Calibri" w:hAnsi="Calibri" w:cs="Calibri"/>
          <w:sz w:val="22"/>
          <w:szCs w:val="22"/>
          <w:lang w:bidi="ar-EG"/>
        </w:rPr>
      </w:pPr>
    </w:p>
    <w:p w14:paraId="22AA0FBF" w14:textId="2B7C5094" w:rsidR="00C23CCA" w:rsidRPr="00B16B09" w:rsidRDefault="00C23CCA" w:rsidP="00C23CCA">
      <w:pPr>
        <w:bidi/>
        <w:jc w:val="both"/>
        <w:rPr>
          <w:rFonts w:ascii="Calibri" w:hAnsi="Calibri" w:cs="Calibri"/>
          <w:color w:val="002060"/>
          <w:sz w:val="22"/>
          <w:szCs w:val="22"/>
          <w:lang w:bidi="ar-EG"/>
        </w:rPr>
      </w:pPr>
      <w:r w:rsidRPr="00B16B09">
        <w:rPr>
          <w:rFonts w:ascii="Calibri" w:hAnsi="Calibri" w:cs="Calibri"/>
          <w:b/>
          <w:bCs/>
          <w:color w:val="002060"/>
          <w:sz w:val="22"/>
          <w:szCs w:val="22"/>
          <w:lang w:bidi="ar-EG"/>
        </w:rPr>
        <w:t>:02</w:t>
      </w:r>
      <w:r w:rsidRPr="00B16B09">
        <w:rPr>
          <w:rFonts w:ascii="Calibri" w:hAnsi="Calibri" w:cs="Calibri"/>
          <w:b/>
          <w:bCs/>
          <w:color w:val="002060"/>
          <w:sz w:val="22"/>
          <w:szCs w:val="22"/>
          <w:rtl/>
          <w:lang w:bidi="ar-EG"/>
        </w:rPr>
        <w:t xml:space="preserve"> </w:t>
      </w:r>
      <w:r w:rsidRPr="00B16B09">
        <w:rPr>
          <w:rFonts w:ascii="Calibri" w:hAnsi="Calibri" w:cs="Calibri"/>
          <w:b/>
          <w:bCs/>
          <w:color w:val="002060"/>
          <w:sz w:val="22"/>
          <w:szCs w:val="22"/>
          <w:rtl/>
        </w:rPr>
        <w:t>تورونتو (الإثنين)</w:t>
      </w:r>
    </w:p>
    <w:p w14:paraId="712ACC61" w14:textId="77777777" w:rsidR="00C23CCA" w:rsidRPr="00B16B09" w:rsidRDefault="00C23CCA" w:rsidP="00C23CCA">
      <w:pPr>
        <w:bidi/>
        <w:jc w:val="both"/>
        <w:rPr>
          <w:rFonts w:ascii="Calibri" w:hAnsi="Calibri" w:cs="Calibri"/>
          <w:sz w:val="22"/>
          <w:szCs w:val="22"/>
          <w:rtl/>
          <w:lang w:bidi="ar-EG"/>
        </w:rPr>
      </w:pPr>
      <w:r w:rsidRPr="00B16B09">
        <w:rPr>
          <w:rFonts w:ascii="Calibri" w:hAnsi="Calibri" w:cs="Calibri"/>
          <w:sz w:val="22"/>
          <w:szCs w:val="22"/>
          <w:rtl/>
        </w:rPr>
        <w:t>بعد الإفطار، نشمل جولة لمشاهدة معالم المدينة سنقوم خلالها بزيارة الحي الصيني، ومبنى البلدية، والمنطقة المالية، وإيتون سنتر، وكاسا لوما وأهم المواقع السياحية في المدينة. في فترة بعد الظهر، سيكون لديك خيار زيارة برج</w:t>
      </w:r>
      <w:r w:rsidRPr="00B16B09">
        <w:rPr>
          <w:rFonts w:ascii="Calibri" w:hAnsi="Calibri" w:cs="Calibri"/>
          <w:sz w:val="22"/>
          <w:szCs w:val="22"/>
          <w:lang w:bidi="ar-EG"/>
        </w:rPr>
        <w:t xml:space="preserve"> CN</w:t>
      </w:r>
      <w:r w:rsidRPr="00B16B09">
        <w:rPr>
          <w:rFonts w:ascii="Calibri" w:hAnsi="Calibri" w:cs="Calibri"/>
          <w:sz w:val="22"/>
          <w:szCs w:val="22"/>
          <w:rtl/>
        </w:rPr>
        <w:t>، أو التسوق في إيتون سنتر أو التجول في المدينة الواقعة تحت الأرض والتي تضم 25 كيلومتراً من أروقة التسوق مباشرة تحت المنطقة المالية. في المساء، ستتاح لك الفرصة لزيارة كوينز كواي، وهي منطقة ترفيهية حيوية مليئة بالمطاعم. إقامة</w:t>
      </w:r>
      <w:r w:rsidRPr="00B16B09">
        <w:rPr>
          <w:rFonts w:ascii="Calibri" w:hAnsi="Calibri" w:cs="Calibri"/>
          <w:sz w:val="22"/>
          <w:szCs w:val="22"/>
          <w:lang w:bidi="ar-EG"/>
        </w:rPr>
        <w:t>.</w:t>
      </w:r>
    </w:p>
    <w:p w14:paraId="5B29909A" w14:textId="77777777" w:rsidR="00C23CCA" w:rsidRPr="00B16B09" w:rsidRDefault="00C23CCA" w:rsidP="00C23CCA">
      <w:pPr>
        <w:bidi/>
        <w:jc w:val="both"/>
        <w:rPr>
          <w:rFonts w:ascii="Calibri" w:hAnsi="Calibri" w:cs="Calibri"/>
          <w:sz w:val="22"/>
          <w:szCs w:val="22"/>
          <w:rtl/>
          <w:lang w:bidi="ar-EG"/>
        </w:rPr>
      </w:pPr>
    </w:p>
    <w:p w14:paraId="118608B5" w14:textId="1C970F29" w:rsidR="00C23CCA" w:rsidRPr="00B16B09" w:rsidRDefault="00C23CCA" w:rsidP="00C23CCA">
      <w:pPr>
        <w:bidi/>
        <w:jc w:val="both"/>
        <w:rPr>
          <w:rFonts w:ascii="Calibri" w:hAnsi="Calibri" w:cs="Calibri"/>
          <w:color w:val="002060"/>
          <w:sz w:val="22"/>
          <w:szCs w:val="22"/>
          <w:lang w:bidi="ar-EG"/>
        </w:rPr>
      </w:pPr>
      <w:r w:rsidRPr="00B16B09">
        <w:rPr>
          <w:rFonts w:ascii="Calibri" w:hAnsi="Calibri" w:cs="Calibri"/>
          <w:b/>
          <w:bCs/>
          <w:color w:val="002060"/>
          <w:sz w:val="22"/>
          <w:szCs w:val="22"/>
          <w:rtl/>
        </w:rPr>
        <w:t>03: تورونتو - نياجرا أون ذا ليك - شلالات نياجرا (الثلاثاء)</w:t>
      </w:r>
    </w:p>
    <w:p w14:paraId="5E08B23D" w14:textId="77777777" w:rsidR="00C23CCA" w:rsidRPr="00B16B09" w:rsidRDefault="00C23CCA" w:rsidP="00C23CCA">
      <w:pPr>
        <w:bidi/>
        <w:jc w:val="both"/>
        <w:rPr>
          <w:rFonts w:ascii="Calibri" w:hAnsi="Calibri" w:cs="Calibri"/>
          <w:sz w:val="22"/>
          <w:szCs w:val="22"/>
          <w:rtl/>
        </w:rPr>
      </w:pPr>
      <w:r w:rsidRPr="00B16B09">
        <w:rPr>
          <w:rFonts w:ascii="Calibri" w:hAnsi="Calibri" w:cs="Calibri"/>
          <w:sz w:val="22"/>
          <w:szCs w:val="22"/>
          <w:rtl/>
        </w:rPr>
        <w:t>بعد الإفطار، سوف نتوجه إلى بلدة نياجرا أون ذا ليك الجميلة. بعد التجول لفترة من الوقت، سنواصل طريقنا إلى شلالات نياجرا. وبمجرد وصولنا إلى هناك، سنلتقط صوراً للساعة الزهرية قبل أن نركب "هورنبلور نياجرا كروز"، وهو قارب صغير سيأخذنا إلى سفح الشلالات الشهيرة. سيكون لدينا لاحقاً بعض الوقت الحر للاستمتاع بمعالم الجذب في كليفتون هيل. وفي وقت متأخر من بعد الظهر سنصل إلى فندقنا في شلالات نياجرا.</w:t>
      </w:r>
    </w:p>
    <w:p w14:paraId="0EAAA7A1" w14:textId="43445632" w:rsidR="00C23CCA" w:rsidRPr="00B16B09" w:rsidRDefault="00C23CCA" w:rsidP="00C23CCA">
      <w:pPr>
        <w:bidi/>
        <w:jc w:val="both"/>
        <w:rPr>
          <w:rFonts w:ascii="Calibri" w:hAnsi="Calibri" w:cs="Calibri"/>
          <w:color w:val="002060"/>
          <w:sz w:val="22"/>
          <w:szCs w:val="22"/>
          <w:rtl/>
        </w:rPr>
      </w:pPr>
      <w:r w:rsidRPr="00B16B09">
        <w:rPr>
          <w:rFonts w:ascii="Calibri" w:hAnsi="Calibri" w:cs="Calibri"/>
          <w:b/>
          <w:bCs/>
          <w:color w:val="002060"/>
          <w:sz w:val="22"/>
          <w:szCs w:val="22"/>
          <w:rtl/>
        </w:rPr>
        <w:t>04</w:t>
      </w:r>
      <w:r w:rsidRPr="00B16B09">
        <w:rPr>
          <w:rFonts w:ascii="Calibri" w:hAnsi="Calibri" w:cs="Calibri"/>
          <w:b/>
          <w:bCs/>
          <w:color w:val="002060"/>
          <w:sz w:val="22"/>
          <w:szCs w:val="22"/>
        </w:rPr>
        <w:t>:</w:t>
      </w:r>
      <w:r w:rsidRPr="00B16B09">
        <w:rPr>
          <w:rFonts w:ascii="Calibri" w:hAnsi="Calibri" w:cs="Calibri"/>
          <w:b/>
          <w:bCs/>
          <w:color w:val="002060"/>
          <w:sz w:val="22"/>
          <w:szCs w:val="22"/>
          <w:rtl/>
        </w:rPr>
        <w:t xml:space="preserve"> شلالات نياجرا - ديترويت (الأربعاء)</w:t>
      </w:r>
    </w:p>
    <w:p w14:paraId="43ED7A52" w14:textId="77777777" w:rsidR="00C23CCA" w:rsidRPr="00B16B09" w:rsidRDefault="00C23CCA" w:rsidP="00C23CCA">
      <w:pPr>
        <w:bidi/>
        <w:jc w:val="both"/>
        <w:rPr>
          <w:rFonts w:ascii="Calibri" w:hAnsi="Calibri" w:cs="Calibri"/>
          <w:sz w:val="22"/>
          <w:szCs w:val="22"/>
        </w:rPr>
      </w:pPr>
      <w:r w:rsidRPr="00B16B09">
        <w:rPr>
          <w:rFonts w:ascii="Calibri" w:hAnsi="Calibri" w:cs="Calibri"/>
          <w:sz w:val="22"/>
          <w:szCs w:val="22"/>
          <w:rtl/>
        </w:rPr>
        <w:t>نواصل عبر الأراضي الكندية. الوصول إلى ويندسور، التوقف عند واجهتها النهرية المطلة على مدينة ديترويت. نواصل طريقنا إلى متحف هنري فورد، مع تضمين تذكرة الدخول. زيارة المدينة. وقت في منطقة "جريك تاون" الحيوية لتناول العشاء والعودة إلى الفندق.</w:t>
      </w:r>
    </w:p>
    <w:p w14:paraId="4F27670D" w14:textId="77777777" w:rsidR="00C23CCA" w:rsidRPr="00B16B09" w:rsidRDefault="00C23CCA" w:rsidP="00C23CCA">
      <w:pPr>
        <w:bidi/>
        <w:jc w:val="both"/>
        <w:rPr>
          <w:rFonts w:ascii="Calibri" w:hAnsi="Calibri" w:cs="Calibri"/>
          <w:sz w:val="22"/>
          <w:szCs w:val="22"/>
        </w:rPr>
      </w:pPr>
    </w:p>
    <w:p w14:paraId="5886FCAA" w14:textId="5B809872" w:rsidR="00C23CCA" w:rsidRPr="00B16B09" w:rsidRDefault="00C23CCA" w:rsidP="00C23CCA">
      <w:pPr>
        <w:bidi/>
        <w:jc w:val="both"/>
        <w:rPr>
          <w:rFonts w:ascii="Calibri" w:hAnsi="Calibri" w:cs="Calibri"/>
          <w:color w:val="002060"/>
          <w:sz w:val="22"/>
          <w:szCs w:val="22"/>
          <w:rtl/>
          <w:lang w:val="es-419" w:bidi="ar-EG"/>
        </w:rPr>
      </w:pPr>
      <w:r w:rsidRPr="00B16B09">
        <w:rPr>
          <w:rFonts w:ascii="Calibri" w:hAnsi="Calibri" w:cs="Calibri"/>
          <w:b/>
          <w:bCs/>
          <w:color w:val="002060"/>
          <w:sz w:val="22"/>
          <w:szCs w:val="22"/>
        </w:rPr>
        <w:t xml:space="preserve"> :05</w:t>
      </w:r>
      <w:r w:rsidRPr="00B16B09">
        <w:rPr>
          <w:rFonts w:ascii="Calibri" w:hAnsi="Calibri" w:cs="Calibri"/>
          <w:b/>
          <w:bCs/>
          <w:color w:val="002060"/>
          <w:sz w:val="22"/>
          <w:szCs w:val="22"/>
          <w:rtl/>
        </w:rPr>
        <w:t xml:space="preserve">ديترويت - سوجاتوك - </w:t>
      </w:r>
      <w:proofErr w:type="gramStart"/>
      <w:r w:rsidRPr="00B16B09">
        <w:rPr>
          <w:rFonts w:ascii="Calibri" w:hAnsi="Calibri" w:cs="Calibri"/>
          <w:b/>
          <w:bCs/>
          <w:color w:val="002060"/>
          <w:sz w:val="22"/>
          <w:szCs w:val="22"/>
          <w:rtl/>
        </w:rPr>
        <w:t>شيكاغو</w:t>
      </w:r>
      <w:r w:rsidRPr="00B16B09">
        <w:rPr>
          <w:rFonts w:ascii="Calibri" w:hAnsi="Calibri" w:cs="Calibri"/>
          <w:b/>
          <w:bCs/>
          <w:color w:val="002060"/>
          <w:sz w:val="22"/>
          <w:szCs w:val="22"/>
        </w:rPr>
        <w:t>)</w:t>
      </w:r>
      <w:r w:rsidRPr="00B16B09">
        <w:rPr>
          <w:rFonts w:ascii="Calibri" w:hAnsi="Calibri" w:cs="Calibri"/>
          <w:b/>
          <w:bCs/>
          <w:color w:val="002060"/>
          <w:sz w:val="22"/>
          <w:szCs w:val="22"/>
          <w:rtl/>
        </w:rPr>
        <w:t>الخميس</w:t>
      </w:r>
      <w:proofErr w:type="gramEnd"/>
      <w:r w:rsidRPr="00B16B09">
        <w:rPr>
          <w:rFonts w:ascii="Calibri" w:hAnsi="Calibri" w:cs="Calibri"/>
          <w:b/>
          <w:bCs/>
          <w:color w:val="002060"/>
          <w:sz w:val="22"/>
          <w:szCs w:val="22"/>
          <w:rtl/>
        </w:rPr>
        <w:t>)</w:t>
      </w:r>
    </w:p>
    <w:p w14:paraId="4D97E9B6" w14:textId="77777777" w:rsidR="00C23CCA" w:rsidRPr="00B16B09" w:rsidRDefault="00C23CCA" w:rsidP="00C23CCA">
      <w:pPr>
        <w:bidi/>
        <w:jc w:val="both"/>
        <w:rPr>
          <w:rFonts w:ascii="Calibri" w:hAnsi="Calibri" w:cs="Calibri"/>
          <w:sz w:val="22"/>
          <w:szCs w:val="22"/>
        </w:rPr>
      </w:pPr>
      <w:r w:rsidRPr="00B16B09">
        <w:rPr>
          <w:rFonts w:ascii="Calibri" w:hAnsi="Calibri" w:cs="Calibri"/>
          <w:sz w:val="22"/>
          <w:szCs w:val="22"/>
          <w:rtl/>
        </w:rPr>
        <w:t>غادرنا في الصباح الباكر، عابرين ولاية ميشيغان، ووصلنا إلى سوجاتوك. وقت للمشي في شوارع التسوق وتناول الغداء. نواصل طريقنا نحو شيكاغو. في فترة بعد الظهر، انتقال إلى ميلينيوم بارك وحي "ذا لوب" الشهير بمسارحه وأضواء النيون المذهلة. وقت للعشاء ووقت حر. إقامة</w:t>
      </w:r>
      <w:r w:rsidRPr="00B16B09">
        <w:rPr>
          <w:rFonts w:ascii="Calibri" w:hAnsi="Calibri" w:cs="Calibri"/>
          <w:sz w:val="22"/>
          <w:szCs w:val="22"/>
        </w:rPr>
        <w:t>.</w:t>
      </w:r>
    </w:p>
    <w:p w14:paraId="66B2A945" w14:textId="77777777" w:rsidR="00C23CCA" w:rsidRPr="00B16B09" w:rsidRDefault="00C23CCA" w:rsidP="00C23CCA">
      <w:pPr>
        <w:bidi/>
        <w:jc w:val="both"/>
        <w:rPr>
          <w:rFonts w:ascii="Calibri" w:hAnsi="Calibri" w:cs="Calibri"/>
          <w:sz w:val="22"/>
          <w:szCs w:val="22"/>
        </w:rPr>
      </w:pPr>
    </w:p>
    <w:p w14:paraId="07261029" w14:textId="77777777" w:rsidR="00C23CCA" w:rsidRPr="00B16B09" w:rsidRDefault="00C23CCA" w:rsidP="00C23CCA">
      <w:pPr>
        <w:bidi/>
        <w:jc w:val="both"/>
        <w:rPr>
          <w:rFonts w:ascii="Calibri" w:hAnsi="Calibri" w:cs="Calibri"/>
          <w:sz w:val="22"/>
          <w:szCs w:val="22"/>
        </w:rPr>
      </w:pPr>
    </w:p>
    <w:p w14:paraId="625D25B3" w14:textId="77777777" w:rsidR="00C23CCA" w:rsidRPr="00B16B09" w:rsidRDefault="00C23CCA" w:rsidP="00C23CCA">
      <w:pPr>
        <w:bidi/>
        <w:jc w:val="both"/>
        <w:rPr>
          <w:rFonts w:ascii="Calibri" w:hAnsi="Calibri" w:cs="Calibri"/>
          <w:sz w:val="22"/>
          <w:szCs w:val="22"/>
        </w:rPr>
      </w:pPr>
    </w:p>
    <w:p w14:paraId="7BA0251F" w14:textId="77777777" w:rsidR="00C23CCA" w:rsidRPr="00B16B09" w:rsidRDefault="00C23CCA" w:rsidP="00C23CCA">
      <w:pPr>
        <w:bidi/>
        <w:jc w:val="both"/>
        <w:rPr>
          <w:rFonts w:ascii="Calibri" w:hAnsi="Calibri" w:cs="Calibri"/>
          <w:sz w:val="22"/>
          <w:szCs w:val="22"/>
        </w:rPr>
      </w:pPr>
    </w:p>
    <w:p w14:paraId="57EDD0CB" w14:textId="0658742E" w:rsidR="00C23CCA" w:rsidRPr="00B16B09" w:rsidRDefault="00C23CCA" w:rsidP="008648BF">
      <w:pPr>
        <w:bidi/>
        <w:jc w:val="both"/>
        <w:rPr>
          <w:rFonts w:ascii="Calibri" w:hAnsi="Calibri" w:cs="Calibri"/>
          <w:color w:val="002060"/>
          <w:sz w:val="22"/>
          <w:szCs w:val="22"/>
        </w:rPr>
      </w:pPr>
      <w:proofErr w:type="gramStart"/>
      <w:r w:rsidRPr="00B16B09">
        <w:rPr>
          <w:rFonts w:ascii="Calibri" w:hAnsi="Calibri" w:cs="Calibri"/>
          <w:b/>
          <w:bCs/>
          <w:color w:val="002060"/>
          <w:sz w:val="22"/>
          <w:szCs w:val="22"/>
        </w:rPr>
        <w:t xml:space="preserve">06 </w:t>
      </w:r>
      <w:r w:rsidR="008648BF" w:rsidRPr="00B16B09">
        <w:rPr>
          <w:rFonts w:ascii="Calibri" w:hAnsi="Calibri" w:cs="Calibri"/>
          <w:b/>
          <w:bCs/>
          <w:color w:val="002060"/>
          <w:sz w:val="22"/>
          <w:szCs w:val="22"/>
          <w:rtl/>
        </w:rPr>
        <w:t>:</w:t>
      </w:r>
      <w:proofErr w:type="gramEnd"/>
      <w:r w:rsidR="008648BF" w:rsidRPr="00B16B09">
        <w:rPr>
          <w:rFonts w:ascii="Calibri" w:hAnsi="Calibri" w:cs="Calibri"/>
          <w:b/>
          <w:bCs/>
          <w:color w:val="002060"/>
          <w:sz w:val="22"/>
          <w:szCs w:val="22"/>
          <w:rtl/>
        </w:rPr>
        <w:t xml:space="preserve"> </w:t>
      </w:r>
      <w:r w:rsidRPr="00B16B09">
        <w:rPr>
          <w:rFonts w:ascii="Calibri" w:hAnsi="Calibri" w:cs="Calibri"/>
          <w:b/>
          <w:bCs/>
          <w:color w:val="002060"/>
          <w:sz w:val="22"/>
          <w:szCs w:val="22"/>
          <w:rtl/>
        </w:rPr>
        <w:t>شيكاغو</w:t>
      </w:r>
      <w:r w:rsidRPr="00B16B09">
        <w:rPr>
          <w:rFonts w:ascii="Calibri" w:hAnsi="Calibri" w:cs="Calibri"/>
          <w:b/>
          <w:bCs/>
          <w:color w:val="002060"/>
          <w:sz w:val="22"/>
          <w:szCs w:val="22"/>
        </w:rPr>
        <w:t xml:space="preserve"> </w:t>
      </w:r>
      <w:r w:rsidR="008648BF" w:rsidRPr="00B16B09">
        <w:rPr>
          <w:rFonts w:ascii="Calibri" w:hAnsi="Calibri" w:cs="Calibri"/>
          <w:b/>
          <w:bCs/>
          <w:color w:val="002060"/>
          <w:sz w:val="22"/>
          <w:szCs w:val="22"/>
          <w:rtl/>
        </w:rPr>
        <w:t>(الجمعة)</w:t>
      </w:r>
    </w:p>
    <w:p w14:paraId="596FE83E" w14:textId="77777777" w:rsidR="00C23CCA" w:rsidRPr="00B16B09" w:rsidRDefault="00C23CCA" w:rsidP="00C23CCA">
      <w:pPr>
        <w:bidi/>
        <w:jc w:val="both"/>
        <w:rPr>
          <w:rFonts w:ascii="Calibri" w:hAnsi="Calibri" w:cs="Calibri"/>
          <w:sz w:val="22"/>
          <w:szCs w:val="22"/>
        </w:rPr>
      </w:pPr>
      <w:r w:rsidRPr="00B16B09">
        <w:rPr>
          <w:rFonts w:ascii="Calibri" w:hAnsi="Calibri" w:cs="Calibri"/>
          <w:sz w:val="22"/>
          <w:szCs w:val="22"/>
          <w:rtl/>
        </w:rPr>
        <w:t>بعد الإفطار، نشمل زيارة بانورامية. في جولاتنا سنرى أهم نقاط المدينة: حديقة الألفية الجديدة (ميلينيوم بارك)، وبرج ويليس، وجرانت بارك، وقطار "ذا لوب" العلوي الشهير، ووسط المدينة، ومجمع المتاحف الذي يضم أدلر بلانيتاريوم، ومتحف فيلد للتاريخ الطبيعي، وشيد أكواريوم. سنعبر الجسور فوق نهر شيكاغو ونشاهد إطلالة بانورامية للمدينة من البحيرة. بقية الصباح حر للمشي في وسط المدينة أو الاستمتاع بالمنظر البانورامي العام من برج ويليس. وقت حر للغداء ولرؤية نافي بير (رصيف البحرية). في وقت بنائه عام 1916، كان أكبر رصيف في العالم؛ واليوم تم تحويله إلى قلب الأنشطة الترفيهية في المدينة. اختيارياً، يمكنك القيام بالجولات المائية الشهيرة التي ستأخذك عبر نهر شيكاغو الجميل، للتعرف على العمارة المتنوعة والمبهرة التي تعرضها لنا هذه المدينة الجميلة. إقامة</w:t>
      </w:r>
      <w:r w:rsidRPr="00B16B09">
        <w:rPr>
          <w:rFonts w:ascii="Calibri" w:hAnsi="Calibri" w:cs="Calibri"/>
          <w:sz w:val="22"/>
          <w:szCs w:val="22"/>
        </w:rPr>
        <w:t>.</w:t>
      </w:r>
    </w:p>
    <w:p w14:paraId="352D6CF6" w14:textId="0A9E5D88" w:rsidR="00C23CCA" w:rsidRPr="00B16B09" w:rsidRDefault="00C23CCA" w:rsidP="00C23CCA">
      <w:pPr>
        <w:bidi/>
        <w:jc w:val="both"/>
        <w:rPr>
          <w:rFonts w:ascii="Calibri" w:hAnsi="Calibri" w:cs="Calibri"/>
          <w:color w:val="002060"/>
          <w:sz w:val="22"/>
          <w:szCs w:val="22"/>
        </w:rPr>
      </w:pPr>
      <w:proofErr w:type="gramStart"/>
      <w:r w:rsidRPr="00B16B09">
        <w:rPr>
          <w:rFonts w:ascii="Calibri" w:hAnsi="Calibri" w:cs="Calibri"/>
          <w:b/>
          <w:bCs/>
          <w:color w:val="002060"/>
          <w:sz w:val="22"/>
          <w:szCs w:val="22"/>
        </w:rPr>
        <w:t xml:space="preserve">07 </w:t>
      </w:r>
      <w:r w:rsidR="008648BF" w:rsidRPr="00B16B09">
        <w:rPr>
          <w:rFonts w:ascii="Calibri" w:hAnsi="Calibri" w:cs="Calibri"/>
          <w:b/>
          <w:bCs/>
          <w:color w:val="002060"/>
          <w:sz w:val="22"/>
          <w:szCs w:val="22"/>
          <w:rtl/>
        </w:rPr>
        <w:t>:</w:t>
      </w:r>
      <w:proofErr w:type="gramEnd"/>
      <w:r w:rsidRPr="00B16B09">
        <w:rPr>
          <w:rFonts w:ascii="Calibri" w:hAnsi="Calibri" w:cs="Calibri"/>
          <w:b/>
          <w:bCs/>
          <w:color w:val="002060"/>
          <w:sz w:val="22"/>
          <w:szCs w:val="22"/>
          <w:rtl/>
        </w:rPr>
        <w:t xml:space="preserve"> شيكاغو</w:t>
      </w:r>
      <w:r w:rsidR="008648BF" w:rsidRPr="00B16B09">
        <w:rPr>
          <w:rFonts w:ascii="Calibri" w:hAnsi="Calibri" w:cs="Calibri"/>
          <w:b/>
          <w:bCs/>
          <w:color w:val="002060"/>
          <w:sz w:val="22"/>
          <w:szCs w:val="22"/>
          <w:rtl/>
        </w:rPr>
        <w:t>(السبت)</w:t>
      </w:r>
    </w:p>
    <w:p w14:paraId="2AB9FC6D" w14:textId="77777777" w:rsidR="00C23CCA" w:rsidRPr="00B16B09" w:rsidRDefault="00C23CCA" w:rsidP="00C23CCA">
      <w:pPr>
        <w:bidi/>
        <w:jc w:val="both"/>
        <w:rPr>
          <w:rFonts w:ascii="Calibri" w:hAnsi="Calibri" w:cs="Calibri"/>
          <w:sz w:val="22"/>
          <w:szCs w:val="22"/>
          <w:rtl/>
        </w:rPr>
      </w:pPr>
      <w:r w:rsidRPr="00B16B09">
        <w:rPr>
          <w:rFonts w:ascii="Calibri" w:hAnsi="Calibri" w:cs="Calibri"/>
          <w:sz w:val="22"/>
          <w:szCs w:val="22"/>
          <w:rtl/>
        </w:rPr>
        <w:t>بعد الإفطار، نهاية خدماتنا</w:t>
      </w:r>
      <w:r w:rsidRPr="00B16B09">
        <w:rPr>
          <w:rFonts w:ascii="Calibri" w:hAnsi="Calibri" w:cs="Calibri"/>
          <w:sz w:val="22"/>
          <w:szCs w:val="22"/>
        </w:rPr>
        <w:t>.</w:t>
      </w:r>
    </w:p>
    <w:p w14:paraId="0CADB400" w14:textId="77777777" w:rsidR="008648BF" w:rsidRPr="00B16B09" w:rsidRDefault="008648BF" w:rsidP="008648BF">
      <w:pPr>
        <w:bidi/>
        <w:rPr>
          <w:rFonts w:ascii="Calibri" w:hAnsi="Calibri" w:cs="Calibri"/>
          <w:sz w:val="22"/>
          <w:szCs w:val="22"/>
          <w:rtl/>
        </w:rPr>
      </w:pPr>
    </w:p>
    <w:p w14:paraId="59356462" w14:textId="03ABB74B" w:rsidR="008648BF" w:rsidRPr="00B16B09" w:rsidRDefault="008648BF" w:rsidP="008648BF">
      <w:pPr>
        <w:jc w:val="right"/>
        <w:rPr>
          <w:rFonts w:ascii="Calibri" w:hAnsi="Calibri" w:cs="Calibri"/>
          <w:sz w:val="22"/>
          <w:szCs w:val="22"/>
          <w:rtl/>
        </w:rPr>
      </w:pPr>
      <w:r w:rsidRPr="00B16B09">
        <w:rPr>
          <w:rFonts w:ascii="Calibri" w:hAnsi="Calibri" w:cs="Calibri"/>
          <w:color w:val="EE0000"/>
          <w:sz w:val="22"/>
          <w:szCs w:val="22"/>
          <w:rtl/>
        </w:rPr>
        <w:t>السعر يشمل</w:t>
      </w:r>
      <w:r w:rsidRPr="00B16B09">
        <w:rPr>
          <w:rFonts w:ascii="Calibri" w:hAnsi="Calibri" w:cs="Calibri"/>
          <w:sz w:val="22"/>
          <w:szCs w:val="22"/>
          <w:rtl/>
        </w:rPr>
        <w:t>:</w:t>
      </w:r>
    </w:p>
    <w:p w14:paraId="7058F1AB" w14:textId="4ED9EE63" w:rsidR="008648BF" w:rsidRPr="00B16B09" w:rsidRDefault="008648BF" w:rsidP="008648BF">
      <w:pPr>
        <w:jc w:val="right"/>
        <w:rPr>
          <w:rFonts w:ascii="Calibri" w:hAnsi="Calibri" w:cs="Calibri"/>
          <w:sz w:val="22"/>
          <w:szCs w:val="22"/>
          <w:rtl/>
        </w:rPr>
      </w:pPr>
      <w:r w:rsidRPr="00B16B09">
        <w:rPr>
          <w:rFonts w:ascii="Calibri" w:hAnsi="Calibri" w:cs="Calibri"/>
          <w:sz w:val="22"/>
          <w:szCs w:val="22"/>
          <w:rtl/>
        </w:rPr>
        <w:t>جولة في مدينة: تورونتو، شيكاغو.</w:t>
      </w:r>
    </w:p>
    <w:p w14:paraId="1F3C26CF" w14:textId="414809C6" w:rsidR="008648BF" w:rsidRPr="00B16B09" w:rsidRDefault="008648BF" w:rsidP="008648BF">
      <w:pPr>
        <w:jc w:val="right"/>
        <w:rPr>
          <w:rFonts w:ascii="Calibri" w:hAnsi="Calibri" w:cs="Calibri"/>
          <w:sz w:val="22"/>
          <w:szCs w:val="22"/>
          <w:rtl/>
        </w:rPr>
      </w:pPr>
      <w:r w:rsidRPr="00B16B09">
        <w:rPr>
          <w:rFonts w:ascii="Calibri" w:hAnsi="Calibri" w:cs="Calibri"/>
          <w:sz w:val="22"/>
          <w:szCs w:val="22"/>
          <w:rtl/>
        </w:rPr>
        <w:t>انتقال مسائي: حي ذا لوب.</w:t>
      </w:r>
      <w:r w:rsidRPr="00B16B09">
        <w:rPr>
          <w:rFonts w:ascii="Calibri" w:hAnsi="Calibri" w:cs="Calibri"/>
          <w:sz w:val="22"/>
          <w:szCs w:val="22"/>
        </w:rPr>
        <w:t xml:space="preserve"> </w:t>
      </w:r>
    </w:p>
    <w:p w14:paraId="4E63C2B3" w14:textId="61A98613" w:rsidR="008648BF" w:rsidRPr="00B16B09" w:rsidRDefault="008648BF" w:rsidP="008648BF">
      <w:pPr>
        <w:bidi/>
        <w:rPr>
          <w:rFonts w:ascii="Calibri" w:hAnsi="Calibri" w:cs="Calibri"/>
          <w:sz w:val="22"/>
          <w:szCs w:val="22"/>
          <w:rtl/>
        </w:rPr>
      </w:pPr>
      <w:r w:rsidRPr="00B16B09">
        <w:rPr>
          <w:rFonts w:ascii="Calibri" w:hAnsi="Calibri" w:cs="Calibri"/>
          <w:sz w:val="22"/>
          <w:szCs w:val="22"/>
          <w:rtl/>
        </w:rPr>
        <w:t>تذكرة دخول: متحف هنري فورد في ديترويت.</w:t>
      </w:r>
    </w:p>
    <w:p w14:paraId="21CFA4CE" w14:textId="77777777" w:rsidR="008648BF" w:rsidRPr="00B16B09" w:rsidRDefault="008648BF" w:rsidP="008648BF">
      <w:pPr>
        <w:bidi/>
        <w:rPr>
          <w:rFonts w:ascii="Calibri" w:hAnsi="Calibri" w:cs="Calibri"/>
          <w:sz w:val="22"/>
          <w:szCs w:val="22"/>
          <w:rtl/>
        </w:rPr>
      </w:pPr>
    </w:p>
    <w:p w14:paraId="06EB4661" w14:textId="36BA3955" w:rsidR="008648BF" w:rsidRPr="00B16B09" w:rsidRDefault="008648BF" w:rsidP="008648BF">
      <w:pPr>
        <w:bidi/>
        <w:rPr>
          <w:rFonts w:ascii="Calibri" w:hAnsi="Calibri" w:cs="Calibri"/>
          <w:sz w:val="22"/>
          <w:szCs w:val="22"/>
        </w:rPr>
      </w:pPr>
      <w:r w:rsidRPr="00B16B09">
        <w:rPr>
          <w:rFonts w:ascii="Calibri" w:hAnsi="Calibri" w:cs="Calibri"/>
          <w:sz w:val="22"/>
          <w:szCs w:val="22"/>
          <w:rtl/>
        </w:rPr>
        <w:t>الفنادق المتوقعة:</w:t>
      </w:r>
    </w:p>
    <w:p w14:paraId="0AF7BD4D" w14:textId="412BD4F5" w:rsidR="008648BF" w:rsidRPr="00B16B09" w:rsidRDefault="008648BF" w:rsidP="008648BF">
      <w:pPr>
        <w:bidi/>
        <w:rPr>
          <w:rFonts w:ascii="Calibri" w:hAnsi="Calibri" w:cs="Calibri"/>
          <w:sz w:val="22"/>
          <w:szCs w:val="22"/>
        </w:rPr>
      </w:pPr>
      <w:r w:rsidRPr="00B16B09">
        <w:rPr>
          <w:rFonts w:ascii="Calibri" w:hAnsi="Calibri" w:cs="Calibri"/>
          <w:sz w:val="22"/>
          <w:szCs w:val="22"/>
          <w:rtl/>
        </w:rPr>
        <w:t>راجع الفنادق المقدمة لهذه الرحلة في الجزء الأخير من الكتيب وعلى الموقع الإلكتروني "رحلتي</w:t>
      </w:r>
      <w:r w:rsidRPr="00B16B09">
        <w:rPr>
          <w:rFonts w:ascii="Calibri" w:hAnsi="Calibri" w:cs="Calibri"/>
          <w:sz w:val="22"/>
          <w:szCs w:val="22"/>
        </w:rPr>
        <w:t>." (My Trip)</w:t>
      </w:r>
    </w:p>
    <w:p w14:paraId="299FCF9A" w14:textId="77777777" w:rsidR="008648BF" w:rsidRPr="00C23CCA" w:rsidRDefault="008648BF" w:rsidP="008648BF">
      <w:pPr>
        <w:bidi/>
        <w:rPr>
          <w:rFonts w:ascii="Calibri" w:hAnsi="Calibri" w:cs="Calibri"/>
          <w:sz w:val="22"/>
          <w:szCs w:val="22"/>
        </w:rPr>
      </w:pPr>
    </w:p>
    <w:p w14:paraId="3A016740" w14:textId="77777777" w:rsidR="00C23CCA" w:rsidRPr="00C23CCA" w:rsidRDefault="00C23CCA" w:rsidP="00C23CCA">
      <w:pPr>
        <w:bidi/>
        <w:jc w:val="both"/>
        <w:rPr>
          <w:rFonts w:ascii="Calibri" w:hAnsi="Calibri" w:cs="Calibri"/>
          <w:sz w:val="22"/>
          <w:szCs w:val="22"/>
          <w:rtl/>
        </w:rPr>
      </w:pPr>
    </w:p>
    <w:p w14:paraId="55C25FB6" w14:textId="77777777" w:rsidR="004C6C66" w:rsidRPr="004C6C66" w:rsidRDefault="004C6C66" w:rsidP="004C6C66">
      <w:pPr>
        <w:spacing w:line="259" w:lineRule="auto"/>
        <w:jc w:val="right"/>
        <w:rPr>
          <w:rFonts w:ascii="Calibri" w:eastAsia="Calibri" w:hAnsi="Calibri" w:cs="Arial"/>
          <w:kern w:val="0"/>
          <w:sz w:val="22"/>
          <w:szCs w:val="22"/>
          <w:lang w:val="es-ES"/>
          <w14:ligatures w14:val="none"/>
        </w:rPr>
      </w:pPr>
    </w:p>
    <w:p w14:paraId="6DD658C0" w14:textId="77777777" w:rsidR="004C6C66" w:rsidRPr="004C6C66" w:rsidRDefault="004C6C66" w:rsidP="004C6C66">
      <w:pPr>
        <w:bidi/>
        <w:jc w:val="both"/>
        <w:rPr>
          <w:rFonts w:ascii="Calibri" w:hAnsi="Calibri" w:cs="Calibri"/>
          <w:sz w:val="22"/>
          <w:szCs w:val="22"/>
          <w:lang w:val="es-ES"/>
        </w:rPr>
      </w:pPr>
    </w:p>
    <w:p w14:paraId="673EFA34" w14:textId="77777777" w:rsidR="004C6C66" w:rsidRPr="004C6C66" w:rsidRDefault="004C6C66" w:rsidP="004C6C66">
      <w:pPr>
        <w:spacing w:line="259" w:lineRule="auto"/>
        <w:jc w:val="right"/>
        <w:rPr>
          <w:rFonts w:ascii="Calibri" w:eastAsia="Calibri" w:hAnsi="Calibri" w:cs="Arial"/>
          <w:kern w:val="0"/>
          <w:sz w:val="22"/>
          <w:szCs w:val="22"/>
          <w:lang w:val="es-ES"/>
          <w14:ligatures w14:val="none"/>
        </w:rPr>
      </w:pPr>
    </w:p>
    <w:p w14:paraId="76117BAC" w14:textId="77777777" w:rsidR="004C6C66" w:rsidRPr="004C6C66" w:rsidRDefault="00511AD4" w:rsidP="004C6C66">
      <w:pPr>
        <w:spacing w:after="0" w:line="240" w:lineRule="auto"/>
        <w:jc w:val="center"/>
        <w:rPr>
          <w:rFonts w:ascii="Lato" w:eastAsia="Times New Roman" w:hAnsi="Lato" w:cs="Times New Roman"/>
          <w:b/>
          <w:bCs/>
          <w:color w:val="0000FF"/>
          <w:kern w:val="0"/>
          <w:sz w:val="26"/>
          <w:szCs w:val="26"/>
          <w:u w:val="single"/>
          <w:lang w:val="es-ES"/>
          <w14:ligatures w14:val="none"/>
        </w:rPr>
      </w:pPr>
      <w:hyperlink r:id="rId7" w:history="1">
        <w:r w:rsidR="004C6C66" w:rsidRPr="004C6C66">
          <w:rPr>
            <w:rFonts w:ascii="Lato" w:eastAsia="Times New Roman" w:hAnsi="Lato" w:cs="Times New Roman"/>
            <w:b/>
            <w:bCs/>
            <w:color w:val="0000FF"/>
            <w:kern w:val="0"/>
            <w:sz w:val="26"/>
            <w:szCs w:val="26"/>
            <w:u w:val="single"/>
            <w:lang w:val="es-ES"/>
            <w14:ligatures w14:val="none"/>
          </w:rPr>
          <w:t>WWW.EUROPAMUNDO.COM</w:t>
        </w:r>
      </w:hyperlink>
      <w:r w:rsidR="004C6C66" w:rsidRPr="004C6C66">
        <w:rPr>
          <w:rFonts w:ascii="Lato" w:eastAsia="Times New Roman" w:hAnsi="Lato" w:cs="Times New Roman"/>
          <w:b/>
          <w:bCs/>
          <w:color w:val="FFFFFF"/>
          <w:kern w:val="0"/>
          <w:sz w:val="26"/>
          <w:szCs w:val="26"/>
          <w:lang w:val="es-ES"/>
          <w14:ligatures w14:val="none"/>
        </w:rPr>
        <w:t xml:space="preserve"> </w:t>
      </w:r>
      <w:r w:rsidR="004C6C66" w:rsidRPr="004C6C66">
        <w:rPr>
          <w:rFonts w:ascii="Lato" w:eastAsia="Times New Roman" w:hAnsi="Lato" w:cs="Times New Roman"/>
          <w:b/>
          <w:bCs/>
          <w:color w:val="EE0000"/>
          <w:kern w:val="0"/>
          <w:sz w:val="26"/>
          <w:szCs w:val="26"/>
          <w:lang w:val="es-ES"/>
          <w14:ligatures w14:val="none"/>
        </w:rPr>
        <w:t xml:space="preserve"> -</w:t>
      </w:r>
      <w:r w:rsidR="004C6C66" w:rsidRPr="004C6C66">
        <w:rPr>
          <w:rFonts w:ascii="Lato" w:eastAsia="Times New Roman" w:hAnsi="Lato" w:cs="Times New Roman"/>
          <w:b/>
          <w:bCs/>
          <w:color w:val="FFFFFF"/>
          <w:kern w:val="0"/>
          <w:sz w:val="26"/>
          <w:szCs w:val="26"/>
          <w:lang w:val="es-ES"/>
          <w14:ligatures w14:val="none"/>
        </w:rPr>
        <w:t xml:space="preserve"> </w:t>
      </w:r>
      <w:hyperlink r:id="rId8" w:history="1">
        <w:r w:rsidR="004C6C66" w:rsidRPr="004C6C66">
          <w:rPr>
            <w:rFonts w:ascii="Lato" w:eastAsia="Times New Roman" w:hAnsi="Lato" w:cs="Times New Roman"/>
            <w:b/>
            <w:bCs/>
            <w:color w:val="0000FF"/>
            <w:kern w:val="0"/>
            <w:sz w:val="26"/>
            <w:szCs w:val="26"/>
            <w:u w:val="single"/>
            <w:lang w:val="es-ES"/>
            <w14:ligatures w14:val="none"/>
          </w:rPr>
          <w:t>WWW.ADVISERHOLIDAYS.COM</w:t>
        </w:r>
      </w:hyperlink>
    </w:p>
    <w:p w14:paraId="284784A4" w14:textId="77777777" w:rsidR="00C23CCA" w:rsidRPr="004C6C66" w:rsidRDefault="00C23CCA" w:rsidP="00081827">
      <w:pPr>
        <w:jc w:val="center"/>
        <w:rPr>
          <w:rFonts w:ascii="Calibri" w:hAnsi="Calibri" w:cs="Calibri"/>
          <w:sz w:val="22"/>
          <w:szCs w:val="22"/>
          <w:lang w:val="es-ES" w:bidi="ar-EG"/>
        </w:rPr>
      </w:pPr>
    </w:p>
    <w:sectPr w:rsidR="00C23CCA" w:rsidRPr="004C6C6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6022" w14:textId="77777777" w:rsidR="00511AD4" w:rsidRDefault="00511AD4" w:rsidP="00081827">
      <w:pPr>
        <w:spacing w:after="0" w:line="240" w:lineRule="auto"/>
      </w:pPr>
      <w:r>
        <w:separator/>
      </w:r>
    </w:p>
  </w:endnote>
  <w:endnote w:type="continuationSeparator" w:id="0">
    <w:p w14:paraId="0FB18925" w14:textId="77777777" w:rsidR="00511AD4" w:rsidRDefault="00511AD4" w:rsidP="0008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F7C5" w14:textId="77777777" w:rsidR="00511AD4" w:rsidRDefault="00511AD4" w:rsidP="00081827">
      <w:pPr>
        <w:spacing w:after="0" w:line="240" w:lineRule="auto"/>
      </w:pPr>
      <w:r>
        <w:separator/>
      </w:r>
    </w:p>
  </w:footnote>
  <w:footnote w:type="continuationSeparator" w:id="0">
    <w:p w14:paraId="2F9A061D" w14:textId="77777777" w:rsidR="00511AD4" w:rsidRDefault="00511AD4" w:rsidP="0008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F85D" w14:textId="0BA58045" w:rsidR="00081827" w:rsidRDefault="00F15A52">
    <w:pPr>
      <w:pStyle w:val="Header"/>
    </w:pPr>
    <w:r w:rsidRPr="00F15A52">
      <w:rPr>
        <w:rFonts w:ascii="Calibri" w:eastAsia="Calibri" w:hAnsi="Calibri" w:cs="Arial"/>
        <w:noProof/>
        <w:kern w:val="0"/>
        <w:sz w:val="22"/>
        <w:szCs w:val="22"/>
        <w:lang w:val="es-ES"/>
        <w14:ligatures w14:val="none"/>
      </w:rPr>
      <w:drawing>
        <wp:anchor distT="0" distB="0" distL="114300" distR="114300" simplePos="0" relativeHeight="251660288" behindDoc="1" locked="0" layoutInCell="1" allowOverlap="1" wp14:anchorId="316C2C07" wp14:editId="270AECFA">
          <wp:simplePos x="0" y="0"/>
          <wp:positionH relativeFrom="column">
            <wp:posOffset>-647700</wp:posOffset>
          </wp:positionH>
          <wp:positionV relativeFrom="paragraph">
            <wp:posOffset>-400050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27"/>
    <w:rsid w:val="00081827"/>
    <w:rsid w:val="000C14FA"/>
    <w:rsid w:val="002151C7"/>
    <w:rsid w:val="004C6C66"/>
    <w:rsid w:val="00511AD4"/>
    <w:rsid w:val="008648BF"/>
    <w:rsid w:val="00A849A4"/>
    <w:rsid w:val="00AC3FA6"/>
    <w:rsid w:val="00B16B09"/>
    <w:rsid w:val="00BD2086"/>
    <w:rsid w:val="00C23CCA"/>
    <w:rsid w:val="00C95027"/>
    <w:rsid w:val="00CE16B9"/>
    <w:rsid w:val="00E40892"/>
    <w:rsid w:val="00F15A52"/>
    <w:rsid w:val="00F82450"/>
    <w:rsid w:val="00FF6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19D2"/>
  <w15:chartTrackingRefBased/>
  <w15:docId w15:val="{F1DBABD6-9B1F-4543-98B4-D886F56B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827"/>
    <w:rPr>
      <w:rFonts w:eastAsiaTheme="majorEastAsia" w:cstheme="majorBidi"/>
      <w:color w:val="272727" w:themeColor="text1" w:themeTint="D8"/>
    </w:rPr>
  </w:style>
  <w:style w:type="paragraph" w:styleId="Title">
    <w:name w:val="Title"/>
    <w:basedOn w:val="Normal"/>
    <w:next w:val="Normal"/>
    <w:link w:val="TitleChar"/>
    <w:uiPriority w:val="10"/>
    <w:qFormat/>
    <w:rsid w:val="0008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827"/>
    <w:pPr>
      <w:spacing w:before="160"/>
      <w:jc w:val="center"/>
    </w:pPr>
    <w:rPr>
      <w:i/>
      <w:iCs/>
      <w:color w:val="404040" w:themeColor="text1" w:themeTint="BF"/>
    </w:rPr>
  </w:style>
  <w:style w:type="character" w:customStyle="1" w:styleId="QuoteChar">
    <w:name w:val="Quote Char"/>
    <w:basedOn w:val="DefaultParagraphFont"/>
    <w:link w:val="Quote"/>
    <w:uiPriority w:val="29"/>
    <w:rsid w:val="00081827"/>
    <w:rPr>
      <w:i/>
      <w:iCs/>
      <w:color w:val="404040" w:themeColor="text1" w:themeTint="BF"/>
    </w:rPr>
  </w:style>
  <w:style w:type="paragraph" w:styleId="ListParagraph">
    <w:name w:val="List Paragraph"/>
    <w:basedOn w:val="Normal"/>
    <w:uiPriority w:val="34"/>
    <w:qFormat/>
    <w:rsid w:val="00081827"/>
    <w:pPr>
      <w:ind w:left="720"/>
      <w:contextualSpacing/>
    </w:pPr>
  </w:style>
  <w:style w:type="character" w:styleId="IntenseEmphasis">
    <w:name w:val="Intense Emphasis"/>
    <w:basedOn w:val="DefaultParagraphFont"/>
    <w:uiPriority w:val="21"/>
    <w:qFormat/>
    <w:rsid w:val="00081827"/>
    <w:rPr>
      <w:i/>
      <w:iCs/>
      <w:color w:val="0F4761" w:themeColor="accent1" w:themeShade="BF"/>
    </w:rPr>
  </w:style>
  <w:style w:type="paragraph" w:styleId="IntenseQuote">
    <w:name w:val="Intense Quote"/>
    <w:basedOn w:val="Normal"/>
    <w:next w:val="Normal"/>
    <w:link w:val="IntenseQuoteChar"/>
    <w:uiPriority w:val="30"/>
    <w:qFormat/>
    <w:rsid w:val="00081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827"/>
    <w:rPr>
      <w:i/>
      <w:iCs/>
      <w:color w:val="0F4761" w:themeColor="accent1" w:themeShade="BF"/>
    </w:rPr>
  </w:style>
  <w:style w:type="character" w:styleId="IntenseReference">
    <w:name w:val="Intense Reference"/>
    <w:basedOn w:val="DefaultParagraphFont"/>
    <w:uiPriority w:val="32"/>
    <w:qFormat/>
    <w:rsid w:val="00081827"/>
    <w:rPr>
      <w:b/>
      <w:bCs/>
      <w:smallCaps/>
      <w:color w:val="0F4761" w:themeColor="accent1" w:themeShade="BF"/>
      <w:spacing w:val="5"/>
    </w:rPr>
  </w:style>
  <w:style w:type="paragraph" w:styleId="Header">
    <w:name w:val="header"/>
    <w:basedOn w:val="Normal"/>
    <w:link w:val="HeaderChar"/>
    <w:uiPriority w:val="99"/>
    <w:unhideWhenUsed/>
    <w:rsid w:val="00081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827"/>
  </w:style>
  <w:style w:type="paragraph" w:styleId="Footer">
    <w:name w:val="footer"/>
    <w:basedOn w:val="Normal"/>
    <w:link w:val="FooterChar"/>
    <w:uiPriority w:val="99"/>
    <w:unhideWhenUsed/>
    <w:rsid w:val="00081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827"/>
  </w:style>
  <w:style w:type="character" w:styleId="Hyperlink">
    <w:name w:val="Hyperlink"/>
    <w:basedOn w:val="DefaultParagraphFont"/>
    <w:uiPriority w:val="99"/>
    <w:unhideWhenUsed/>
    <w:rsid w:val="00081827"/>
    <w:rPr>
      <w:color w:val="467886" w:themeColor="hyperlink"/>
      <w:u w:val="single"/>
    </w:rPr>
  </w:style>
  <w:style w:type="character" w:styleId="UnresolvedMention">
    <w:name w:val="Unresolved Mention"/>
    <w:basedOn w:val="DefaultParagraphFont"/>
    <w:uiPriority w:val="99"/>
    <w:semiHidden/>
    <w:unhideWhenUsed/>
    <w:rsid w:val="00081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474</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dc:creator>
  <cp:keywords/>
  <dc:description/>
  <cp:lastModifiedBy>outgoing</cp:lastModifiedBy>
  <cp:revision>4</cp:revision>
  <dcterms:created xsi:type="dcterms:W3CDTF">2026-03-26T08:36:00Z</dcterms:created>
  <dcterms:modified xsi:type="dcterms:W3CDTF">2026-03-26T12:29:00Z</dcterms:modified>
</cp:coreProperties>
</file>