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3DA1" w14:textId="48AD62AE" w:rsidR="00112681" w:rsidRPr="00CE0820" w:rsidRDefault="00CE0820" w:rsidP="00CE0820">
      <w:pPr>
        <w:pStyle w:val="NormalWeb"/>
        <w:bidi/>
        <w:spacing w:before="0" w:beforeAutospacing="0" w:after="0" w:afterAutospacing="0"/>
        <w:jc w:val="center"/>
        <w:rPr>
          <w:b/>
          <w:bCs/>
          <w:sz w:val="36"/>
          <w:szCs w:val="36"/>
          <w:rtl/>
        </w:rPr>
      </w:pPr>
      <w:r w:rsidRPr="00CE0820">
        <w:rPr>
          <w:b/>
          <w:bCs/>
          <w:sz w:val="36"/>
          <w:szCs w:val="36"/>
          <w:rtl/>
        </w:rPr>
        <w:t>طوكيو، كيوتو وجبال الألب اليابانية</w:t>
      </w:r>
    </w:p>
    <w:p w14:paraId="3EAF930A" w14:textId="75B25425" w:rsidR="00CE0820" w:rsidRPr="00CE0820" w:rsidRDefault="00CE0820" w:rsidP="00CE0820">
      <w:pPr>
        <w:pStyle w:val="NormalWeb"/>
        <w:bidi/>
        <w:spacing w:before="0" w:beforeAutospacing="0" w:after="0" w:afterAutospacing="0"/>
        <w:jc w:val="center"/>
        <w:rPr>
          <w:b/>
          <w:bCs/>
          <w:sz w:val="36"/>
          <w:szCs w:val="36"/>
          <w:rtl/>
        </w:rPr>
      </w:pPr>
      <w:r w:rsidRPr="00CE0820">
        <w:rPr>
          <w:b/>
          <w:bCs/>
          <w:sz w:val="36"/>
          <w:szCs w:val="36"/>
        </w:rPr>
        <w:t>Tokyo, Kyoto and Alps</w:t>
      </w:r>
    </w:p>
    <w:p w14:paraId="555317A9" w14:textId="2803AE06" w:rsidR="00CE0820" w:rsidRPr="00CE0820" w:rsidRDefault="00CE0820" w:rsidP="00CE0820">
      <w:pPr>
        <w:pStyle w:val="NormalWeb"/>
        <w:bidi/>
        <w:spacing w:before="0" w:beforeAutospacing="0" w:after="0" w:afterAutospacing="0"/>
        <w:jc w:val="center"/>
        <w:rPr>
          <w:b/>
          <w:bCs/>
          <w:sz w:val="36"/>
          <w:szCs w:val="36"/>
          <w:rtl/>
        </w:rPr>
      </w:pPr>
      <w:r w:rsidRPr="00CE0820">
        <w:rPr>
          <w:rFonts w:hint="cs"/>
          <w:b/>
          <w:bCs/>
          <w:sz w:val="36"/>
          <w:szCs w:val="36"/>
          <w:rtl/>
        </w:rPr>
        <w:t xml:space="preserve">كود : </w:t>
      </w:r>
      <w:r w:rsidRPr="00CE0820">
        <w:rPr>
          <w:b/>
          <w:bCs/>
          <w:sz w:val="36"/>
          <w:szCs w:val="36"/>
        </w:rPr>
        <w:t>2603166</w:t>
      </w:r>
    </w:p>
    <w:p w14:paraId="3037DBF2" w14:textId="7C1B7E90" w:rsidR="00CE0820" w:rsidRDefault="00CE0820" w:rsidP="00CE0820">
      <w:pPr>
        <w:pStyle w:val="NormalWeb"/>
        <w:bidi/>
        <w:spacing w:before="0" w:beforeAutospacing="0" w:after="0" w:afterAutospacing="0"/>
        <w:jc w:val="center"/>
        <w:rPr>
          <w:rFonts w:asciiTheme="minorHAnsi" w:hAnsiTheme="minorHAnsi" w:cstheme="minorHAnsi"/>
          <w:b/>
          <w:bCs/>
          <w:sz w:val="22"/>
          <w:szCs w:val="22"/>
          <w:rtl/>
          <w:lang w:bidi="ar-JO"/>
        </w:rPr>
      </w:pPr>
      <w:hyperlink r:id="rId7" w:history="1">
        <w:r w:rsidRPr="00E35835">
          <w:rPr>
            <w:rStyle w:val="Hyperlink"/>
            <w:rFonts w:asciiTheme="minorHAnsi" w:hAnsiTheme="minorHAnsi" w:cstheme="minorHAnsi"/>
            <w:b/>
            <w:bCs/>
            <w:sz w:val="22"/>
            <w:szCs w:val="22"/>
            <w:lang w:bidi="ar-JO"/>
          </w:rPr>
          <w:t>https://www.europamundo.com/eng/tour_menu.aspx?em_search=y&amp;rutaid=3166&amp;temp=2026</w:t>
        </w:r>
      </w:hyperlink>
    </w:p>
    <w:p w14:paraId="2B397032" w14:textId="37745CA4" w:rsidR="00CE0820" w:rsidRDefault="00CE0820" w:rsidP="00CE0820">
      <w:pPr>
        <w:pStyle w:val="NormalWeb"/>
        <w:bidi/>
        <w:spacing w:before="0" w:beforeAutospacing="0" w:after="0" w:afterAutospacing="0"/>
        <w:jc w:val="center"/>
        <w:rPr>
          <w:rFonts w:asciiTheme="minorHAnsi" w:hAnsiTheme="minorHAnsi" w:cstheme="minorHAnsi"/>
          <w:b/>
          <w:bCs/>
          <w:sz w:val="22"/>
          <w:szCs w:val="22"/>
          <w:rtl/>
          <w:lang w:bidi="ar-JO"/>
        </w:rPr>
      </w:pPr>
    </w:p>
    <w:p w14:paraId="4FF3BECA" w14:textId="68A793CF" w:rsidR="00CE0820" w:rsidRPr="00CE0820" w:rsidRDefault="00CE0820" w:rsidP="00CE0820">
      <w:pPr>
        <w:pStyle w:val="Heading3"/>
        <w:bidi/>
        <w:jc w:val="both"/>
        <w:rPr>
          <w:rFonts w:asciiTheme="minorHAnsi" w:hAnsiTheme="minorHAnsi" w:cstheme="minorHAnsi"/>
          <w:color w:val="002060"/>
          <w:sz w:val="22"/>
          <w:szCs w:val="22"/>
        </w:rPr>
      </w:pPr>
      <w:r w:rsidRPr="00CE0820">
        <w:rPr>
          <w:rFonts w:asciiTheme="minorHAnsi" w:hAnsiTheme="minorHAnsi" w:cstheme="minorHAnsi"/>
          <w:color w:val="002060"/>
          <w:sz w:val="22"/>
          <w:szCs w:val="22"/>
          <w:rtl/>
        </w:rPr>
        <w:t xml:space="preserve">01 : </w:t>
      </w:r>
      <w:r w:rsidRPr="00CE0820">
        <w:rPr>
          <w:rFonts w:asciiTheme="minorHAnsi" w:hAnsiTheme="minorHAnsi" w:cstheme="minorHAnsi"/>
          <w:color w:val="002060"/>
          <w:sz w:val="22"/>
          <w:szCs w:val="22"/>
          <w:rtl/>
        </w:rPr>
        <w:t>طوكيو (الإثنين)</w:t>
      </w:r>
    </w:p>
    <w:p w14:paraId="54EB25F8"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مرحباً بكم في </w:t>
      </w:r>
      <w:r w:rsidRPr="00CE0820">
        <w:rPr>
          <w:rFonts w:asciiTheme="minorHAnsi" w:hAnsiTheme="minorHAnsi" w:cstheme="minorHAnsi"/>
          <w:b/>
          <w:bCs/>
          <w:sz w:val="22"/>
          <w:szCs w:val="22"/>
          <w:rtl/>
        </w:rPr>
        <w:t>اليابان</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فور انتهائكم من إجراءات الجمارك والوصول، سيتم نقلكم من المطار إلى الفندق بواسطة حافلة "شاتل" مشتركة. سيكون ما تبقى من اليوم ملكاً لكم بالكامل للاستجمام والراحة من عناء السفر أو البدء باستكشاف محيطكم بسلام وهدوء. وفي فترة ما بعد الظهيرة، ستتلقون كافة التفاصيل والإرشادات المتعلقة بانطلاق جولتكم السياحية وبرنامجكم للأيام القادمة</w:t>
      </w:r>
      <w:r w:rsidRPr="00CE0820">
        <w:rPr>
          <w:rFonts w:asciiTheme="minorHAnsi" w:hAnsiTheme="minorHAnsi" w:cstheme="minorHAnsi"/>
          <w:sz w:val="22"/>
          <w:szCs w:val="22"/>
        </w:rPr>
        <w:t>.</w:t>
      </w:r>
    </w:p>
    <w:p w14:paraId="36681813" w14:textId="6DAFEDE9" w:rsidR="00CE0820" w:rsidRPr="00CE0820" w:rsidRDefault="00CE0820" w:rsidP="00CE0820">
      <w:pPr>
        <w:pStyle w:val="Heading3"/>
        <w:bidi/>
        <w:jc w:val="both"/>
        <w:rPr>
          <w:rFonts w:asciiTheme="minorHAnsi" w:hAnsiTheme="minorHAnsi" w:cstheme="minorHAnsi"/>
          <w:color w:val="002060"/>
          <w:sz w:val="22"/>
          <w:szCs w:val="22"/>
        </w:rPr>
      </w:pPr>
      <w:r w:rsidRPr="00CE0820">
        <w:rPr>
          <w:rFonts w:asciiTheme="minorHAnsi" w:hAnsiTheme="minorHAnsi" w:cstheme="minorHAnsi" w:hint="cs"/>
          <w:color w:val="002060"/>
          <w:sz w:val="22"/>
          <w:szCs w:val="22"/>
          <w:rtl/>
        </w:rPr>
        <w:t xml:space="preserve">02 : </w:t>
      </w:r>
      <w:r w:rsidRPr="00CE0820">
        <w:rPr>
          <w:rFonts w:asciiTheme="minorHAnsi" w:hAnsiTheme="minorHAnsi" w:cstheme="minorHAnsi"/>
          <w:color w:val="002060"/>
          <w:sz w:val="22"/>
          <w:szCs w:val="22"/>
          <w:rtl/>
        </w:rPr>
        <w:t>طوكيو (الثلاثاء)</w:t>
      </w:r>
    </w:p>
    <w:p w14:paraId="52704F2B"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نبدأ صباحنا بجولة إرشادية مطولة تستغرق حوالي سبع ساعات لاستكشاف هذه المدينة المذهلة، التي تدمج ببراعة بين الطاقة الحيوية والأحياء العصرية وبين مناطق الهدوء والسكينة التقليدية. نستهل جولتنا بوقفة قصيرة عند </w:t>
      </w:r>
      <w:r w:rsidRPr="00CE0820">
        <w:rPr>
          <w:rFonts w:asciiTheme="minorHAnsi" w:hAnsiTheme="minorHAnsi" w:cstheme="minorHAnsi"/>
          <w:b/>
          <w:bCs/>
          <w:sz w:val="22"/>
          <w:szCs w:val="22"/>
          <w:rtl/>
        </w:rPr>
        <w:t>معبد "زوجوجي</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proofErr w:type="spellStart"/>
      <w:r w:rsidRPr="00CE0820">
        <w:rPr>
          <w:rFonts w:asciiTheme="minorHAnsi" w:hAnsiTheme="minorHAnsi" w:cstheme="minorHAnsi"/>
          <w:sz w:val="22"/>
          <w:szCs w:val="22"/>
        </w:rPr>
        <w:t>Zojoji</w:t>
      </w:r>
      <w:proofErr w:type="spellEnd"/>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لالتقاط أجمل الصور لبرج طوكيو الشهير، حيث ستشاهدون مئات تماثيل "جيزو" الحجرية المزينة بقبعات ومراويل ملونة، والتي تُعرف في الثقافة المحلية كحارسة للأطفال</w:t>
      </w:r>
      <w:r w:rsidRPr="00CE0820">
        <w:rPr>
          <w:rFonts w:asciiTheme="minorHAnsi" w:hAnsiTheme="minorHAnsi" w:cstheme="minorHAnsi"/>
          <w:sz w:val="22"/>
          <w:szCs w:val="22"/>
        </w:rPr>
        <w:t>.</w:t>
      </w:r>
    </w:p>
    <w:p w14:paraId="3999FC4A"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نتابع رحلتنا لمشاهدة </w:t>
      </w:r>
      <w:r w:rsidRPr="00CE0820">
        <w:rPr>
          <w:rFonts w:asciiTheme="minorHAnsi" w:hAnsiTheme="minorHAnsi" w:cstheme="minorHAnsi"/>
          <w:b/>
          <w:bCs/>
          <w:sz w:val="22"/>
          <w:szCs w:val="22"/>
          <w:rtl/>
        </w:rPr>
        <w:t>تقاطع "شيبويا</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الشهير من الحافلة، وهو التقاطع الأكثر ازدحاماً في العالم، قبل التوجه لزيارة </w:t>
      </w:r>
      <w:r w:rsidRPr="00CE0820">
        <w:rPr>
          <w:rFonts w:asciiTheme="minorHAnsi" w:hAnsiTheme="minorHAnsi" w:cstheme="minorHAnsi"/>
          <w:b/>
          <w:bCs/>
          <w:sz w:val="22"/>
          <w:szCs w:val="22"/>
          <w:rtl/>
        </w:rPr>
        <w:t>ضريح "ميجي</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المخصص للإمبراطور ميجي وزوجته. بعد ذلك، سنرتقي إلى قمة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طوكيو سكاي تري</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(الرسوم مشمولة حتى منصة تيمبو على ارتفاع 350 متراً)، وهو أطول بناء في اليابان، لنستمتع بإطلالة بانورامية لا تُضاهى للعاصمة. نختتم زياراتنا النهارية في منطقة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أساكوسا</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لاستكشاف معبد "سينسوجي" وشارع "ناكاميز" الشهير، ثم نعود إلى الفندق مروراً بحي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أكيهابارا</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(المدينة الكهربائية) ومركز ثقافة الأنمي، وحي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جينزا</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الراقي</w:t>
      </w:r>
      <w:r w:rsidRPr="00CE0820">
        <w:rPr>
          <w:rFonts w:asciiTheme="minorHAnsi" w:hAnsiTheme="minorHAnsi" w:cstheme="minorHAnsi"/>
          <w:sz w:val="22"/>
          <w:szCs w:val="22"/>
        </w:rPr>
        <w:t>.</w:t>
      </w:r>
    </w:p>
    <w:p w14:paraId="63706A4A"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في تمام الساعة 6:30 مساءً، سنلتقي بالدليل السياحي في بهو الفندق للتوجه عبر مترو الأنفاق (التذاكر مشمولة) إلى منطقة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شينجوكو</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الصاخبة. سنستمتع هناك بجولة سيراً على الأقدام في هذا الحي النابض بالحياة، تليها وجبة عشاء (مشمولة) في أحد المطاعم المحلية، قبل العودة إلى الفندق برفقة الدليل باستخدام المترو</w:t>
      </w:r>
      <w:r w:rsidRPr="00CE0820">
        <w:rPr>
          <w:rFonts w:asciiTheme="minorHAnsi" w:hAnsiTheme="minorHAnsi" w:cstheme="minorHAnsi"/>
          <w:sz w:val="22"/>
          <w:szCs w:val="22"/>
        </w:rPr>
        <w:t>.</w:t>
      </w:r>
    </w:p>
    <w:p w14:paraId="6AAA76B1" w14:textId="34B1E810"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b/>
          <w:bCs/>
          <w:color w:val="FF0000"/>
          <w:sz w:val="22"/>
          <w:szCs w:val="22"/>
          <w:rtl/>
        </w:rPr>
        <w:t>ملاحظة</w:t>
      </w:r>
      <w:r w:rsidRPr="00CE0820">
        <w:rPr>
          <w:rFonts w:asciiTheme="minorHAnsi" w:hAnsiTheme="minorHAnsi" w:cstheme="minorHAnsi"/>
          <w:b/>
          <w:bCs/>
          <w:color w:val="FF0000"/>
          <w:sz w:val="22"/>
          <w:szCs w:val="22"/>
        </w:rPr>
        <w:t>:</w:t>
      </w:r>
      <w:r w:rsidRPr="00CE0820">
        <w:rPr>
          <w:rFonts w:asciiTheme="minorHAnsi" w:hAnsiTheme="minorHAnsi" w:cstheme="minorHAnsi"/>
          <w:color w:val="FF0000"/>
          <w:sz w:val="22"/>
          <w:szCs w:val="22"/>
        </w:rPr>
        <w:t xml:space="preserve"> </w:t>
      </w:r>
      <w:r w:rsidRPr="00CE0820">
        <w:rPr>
          <w:rFonts w:asciiTheme="minorHAnsi" w:hAnsiTheme="minorHAnsi" w:cstheme="minorHAnsi"/>
          <w:sz w:val="22"/>
          <w:szCs w:val="22"/>
          <w:rtl/>
        </w:rPr>
        <w:t>قد يختلف ترتيب الزيارات وفقاً لمواعيد الدخول المتاحة لبرج "سكاي تري"، وفي حال تعذر الدخول بسبب سوء الأحوال الجوية، سيتم تقديم بديل لزيارة منصة مشاهدة أيقونية أخرى في المدينة</w:t>
      </w:r>
      <w:r w:rsidRPr="00CE0820">
        <w:rPr>
          <w:rFonts w:asciiTheme="minorHAnsi" w:hAnsiTheme="minorHAnsi" w:cstheme="minorHAnsi"/>
          <w:sz w:val="22"/>
          <w:szCs w:val="22"/>
        </w:rPr>
        <w:t>.</w:t>
      </w:r>
    </w:p>
    <w:p w14:paraId="23716876" w14:textId="2F7A6C16" w:rsidR="00CE0820" w:rsidRPr="00CE0820" w:rsidRDefault="00CE0820" w:rsidP="00CE0820">
      <w:pPr>
        <w:pStyle w:val="Heading3"/>
        <w:bidi/>
        <w:jc w:val="both"/>
        <w:rPr>
          <w:rFonts w:asciiTheme="minorHAnsi" w:hAnsiTheme="minorHAnsi" w:cstheme="minorHAnsi"/>
          <w:color w:val="002060"/>
          <w:sz w:val="22"/>
          <w:szCs w:val="22"/>
        </w:rPr>
      </w:pPr>
      <w:r w:rsidRPr="00CE0820">
        <w:rPr>
          <w:rFonts w:asciiTheme="minorHAnsi" w:hAnsiTheme="minorHAnsi" w:cstheme="minorHAnsi" w:hint="cs"/>
          <w:color w:val="002060"/>
          <w:sz w:val="22"/>
          <w:szCs w:val="22"/>
          <w:rtl/>
        </w:rPr>
        <w:t xml:space="preserve">03 : </w:t>
      </w:r>
      <w:r w:rsidRPr="00CE0820">
        <w:rPr>
          <w:rFonts w:asciiTheme="minorHAnsi" w:hAnsiTheme="minorHAnsi" w:cstheme="minorHAnsi"/>
          <w:color w:val="002060"/>
          <w:sz w:val="22"/>
          <w:szCs w:val="22"/>
          <w:rtl/>
        </w:rPr>
        <w:t>طوكيو - كيوتو (الأربعاء)</w:t>
      </w:r>
    </w:p>
    <w:p w14:paraId="50C12FF6"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نبدأ رحلتنا في الصباح الباكر بالمغادرة عبر </w:t>
      </w:r>
      <w:r w:rsidRPr="00CE0820">
        <w:rPr>
          <w:rFonts w:asciiTheme="minorHAnsi" w:hAnsiTheme="minorHAnsi" w:cstheme="minorHAnsi"/>
          <w:b/>
          <w:bCs/>
          <w:sz w:val="22"/>
          <w:szCs w:val="22"/>
          <w:rtl/>
        </w:rPr>
        <w:t>القطار السريع</w:t>
      </w:r>
      <w:r w:rsidRPr="00CE0820">
        <w:rPr>
          <w:rFonts w:asciiTheme="minorHAnsi" w:hAnsiTheme="minorHAnsi" w:cstheme="minorHAnsi"/>
          <w:b/>
          <w:bCs/>
          <w:sz w:val="22"/>
          <w:szCs w:val="22"/>
        </w:rPr>
        <w:t xml:space="preserve"> (Bullet Train)</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متوجهين إلى </w:t>
      </w:r>
      <w:r w:rsidRPr="00CE0820">
        <w:rPr>
          <w:rFonts w:asciiTheme="minorHAnsi" w:hAnsiTheme="minorHAnsi" w:cstheme="minorHAnsi"/>
          <w:b/>
          <w:bCs/>
          <w:sz w:val="22"/>
          <w:szCs w:val="22"/>
          <w:rtl/>
        </w:rPr>
        <w:t>كيوتو</w:t>
      </w:r>
      <w:r w:rsidRPr="00CE0820">
        <w:rPr>
          <w:rFonts w:asciiTheme="minorHAnsi" w:hAnsiTheme="minorHAnsi" w:cstheme="minorHAnsi"/>
          <w:sz w:val="22"/>
          <w:szCs w:val="22"/>
          <w:rtl/>
        </w:rPr>
        <w:t>؛ حيث سنقطع مسافة تقارب 500 كيلومتر تفصل بين المدينتين في غضون ساعتين فقط. سنخصص اليوم بأكمله لاستكشاف كيوتو، العاصمة السابقة لليابان (من عام 794 إلى 1868) ومقر البلاط الإمبراطوري العريق. تمتاز هذه المدينة بكونها الكبرى الوحيدة التي نُجيت من القصف خلال الحرب العالمية الثانية، مما ساعدها على حفظ تراثها الفني والمعماري الغني، كما تُعرف عالمياً بكونها مكان توقيع "بروتوكول كيوتو" للبيئة عام 1997</w:t>
      </w:r>
      <w:r w:rsidRPr="00CE0820">
        <w:rPr>
          <w:rFonts w:asciiTheme="minorHAnsi" w:hAnsiTheme="minorHAnsi" w:cstheme="minorHAnsi"/>
          <w:sz w:val="22"/>
          <w:szCs w:val="22"/>
        </w:rPr>
        <w:t>.</w:t>
      </w:r>
    </w:p>
    <w:p w14:paraId="1E59D9F2"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ستشمل جولتنا زيارة أبرز المعالم الأيقونية في المدينة، حيث سنبدأ بضريح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فوشيمي إيناري</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المذهل ببواباته الحمراء الشهيرة، ثم ننتقل لزيارة </w:t>
      </w:r>
      <w:r w:rsidRPr="00CE0820">
        <w:rPr>
          <w:rFonts w:asciiTheme="minorHAnsi" w:hAnsiTheme="minorHAnsi" w:cstheme="minorHAnsi"/>
          <w:b/>
          <w:bCs/>
          <w:sz w:val="22"/>
          <w:szCs w:val="22"/>
          <w:rtl/>
        </w:rPr>
        <w:t>القصر الإمبراطوري</w:t>
      </w:r>
      <w:r w:rsidRPr="00CE0820">
        <w:rPr>
          <w:rFonts w:asciiTheme="minorHAnsi" w:hAnsiTheme="minorHAnsi" w:cstheme="minorHAnsi"/>
          <w:sz w:val="22"/>
          <w:szCs w:val="22"/>
          <w:rtl/>
        </w:rPr>
        <w:t xml:space="preserve">، ومعبد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كينكاكوجي</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المعروف باسم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الجناح الذهبي</w:t>
      </w:r>
      <w:r w:rsidRPr="00CE0820">
        <w:rPr>
          <w:rFonts w:asciiTheme="minorHAnsi" w:hAnsiTheme="minorHAnsi" w:cstheme="minorHAnsi"/>
          <w:b/>
          <w:bCs/>
          <w:sz w:val="22"/>
          <w:szCs w:val="22"/>
        </w:rPr>
        <w:t>"</w:t>
      </w:r>
      <w:r w:rsidRPr="00CE0820">
        <w:rPr>
          <w:rFonts w:asciiTheme="minorHAnsi" w:hAnsiTheme="minorHAnsi" w:cstheme="minorHAnsi"/>
          <w:sz w:val="22"/>
          <w:szCs w:val="22"/>
          <w:rtl/>
        </w:rPr>
        <w:t>، والذي تحيط به حدائق غناء تخطف الأنفاس</w:t>
      </w:r>
      <w:r w:rsidRPr="00CE0820">
        <w:rPr>
          <w:rFonts w:asciiTheme="minorHAnsi" w:hAnsiTheme="minorHAnsi" w:cstheme="minorHAnsi"/>
          <w:sz w:val="22"/>
          <w:szCs w:val="22"/>
        </w:rPr>
        <w:t>.</w:t>
      </w:r>
    </w:p>
    <w:p w14:paraId="780AC9C4"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بعد ذلك، سنمنحكم وقتاً للتجول في حي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جيون</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proofErr w:type="spellStart"/>
      <w:r w:rsidRPr="00CE0820">
        <w:rPr>
          <w:rFonts w:asciiTheme="minorHAnsi" w:hAnsiTheme="minorHAnsi" w:cstheme="minorHAnsi"/>
          <w:sz w:val="22"/>
          <w:szCs w:val="22"/>
        </w:rPr>
        <w:t>Gion</w:t>
      </w:r>
      <w:proofErr w:type="spellEnd"/>
      <w:r w:rsidRPr="00CE0820">
        <w:rPr>
          <w:rFonts w:asciiTheme="minorHAnsi" w:hAnsiTheme="minorHAnsi" w:cstheme="minorHAnsi"/>
          <w:sz w:val="22"/>
          <w:szCs w:val="22"/>
        </w:rPr>
        <w:t>)</w:t>
      </w:r>
      <w:r w:rsidRPr="00CE0820">
        <w:rPr>
          <w:rFonts w:asciiTheme="minorHAnsi" w:hAnsiTheme="minorHAnsi" w:cstheme="minorHAnsi"/>
          <w:sz w:val="22"/>
          <w:szCs w:val="22"/>
          <w:rtl/>
        </w:rPr>
        <w:t>، وهو الحي التقليدي النابض بالحياة في كيوتو، والمشهور بوجود "الغيشا" وأجوائه التاريخية الفريدة، يليه وقت حر للاستكشاف الشخصي والاستمتاع بجمال المدينة</w:t>
      </w:r>
      <w:r w:rsidRPr="00CE0820">
        <w:rPr>
          <w:rFonts w:asciiTheme="minorHAnsi" w:hAnsiTheme="minorHAnsi" w:cstheme="minorHAnsi"/>
          <w:sz w:val="22"/>
          <w:szCs w:val="22"/>
        </w:rPr>
        <w:t>.</w:t>
      </w:r>
    </w:p>
    <w:p w14:paraId="10DFEB71" w14:textId="1DBB3A72" w:rsidR="00CE0820" w:rsidRPr="00CE0820" w:rsidRDefault="00CE0820" w:rsidP="00CE0820">
      <w:pPr>
        <w:pStyle w:val="Heading3"/>
        <w:bidi/>
        <w:jc w:val="both"/>
        <w:rPr>
          <w:rFonts w:asciiTheme="minorHAnsi" w:hAnsiTheme="minorHAnsi" w:cstheme="minorHAnsi"/>
          <w:color w:val="002060"/>
          <w:sz w:val="22"/>
          <w:szCs w:val="22"/>
        </w:rPr>
      </w:pPr>
      <w:r w:rsidRPr="00CE0820">
        <w:rPr>
          <w:rFonts w:asciiTheme="minorHAnsi" w:hAnsiTheme="minorHAnsi" w:cstheme="minorHAnsi" w:hint="cs"/>
          <w:color w:val="002060"/>
          <w:sz w:val="22"/>
          <w:szCs w:val="22"/>
          <w:rtl/>
        </w:rPr>
        <w:lastRenderedPageBreak/>
        <w:t xml:space="preserve">04 : </w:t>
      </w:r>
      <w:r w:rsidRPr="00CE0820">
        <w:rPr>
          <w:rFonts w:asciiTheme="minorHAnsi" w:hAnsiTheme="minorHAnsi" w:cstheme="minorHAnsi"/>
          <w:color w:val="002060"/>
          <w:sz w:val="22"/>
          <w:szCs w:val="22"/>
          <w:rtl/>
        </w:rPr>
        <w:t>كيوتو - تسوماغو - ماتسوموتو - ناغانو (الخميس)</w:t>
      </w:r>
    </w:p>
    <w:p w14:paraId="7957FC6E"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نبدأ رحلتنا بالتوجه نحو قرية </w:t>
      </w:r>
      <w:r w:rsidRPr="00CE0820">
        <w:rPr>
          <w:rFonts w:asciiTheme="minorHAnsi" w:hAnsiTheme="minorHAnsi" w:cstheme="minorHAnsi"/>
          <w:b/>
          <w:bCs/>
          <w:sz w:val="22"/>
          <w:szCs w:val="22"/>
          <w:rtl/>
        </w:rPr>
        <w:t>تسوماغو</w:t>
      </w:r>
      <w:r w:rsidRPr="00CE0820">
        <w:rPr>
          <w:rFonts w:asciiTheme="minorHAnsi" w:hAnsiTheme="minorHAnsi" w:cstheme="minorHAnsi"/>
          <w:sz w:val="22"/>
          <w:szCs w:val="22"/>
          <w:rtl/>
        </w:rPr>
        <w:t xml:space="preserve"> </w:t>
      </w:r>
      <w:r w:rsidRPr="00CE0820">
        <w:rPr>
          <w:rFonts w:asciiTheme="minorHAnsi" w:hAnsiTheme="minorHAnsi" w:cstheme="minorHAnsi"/>
          <w:sz w:val="22"/>
          <w:szCs w:val="22"/>
        </w:rPr>
        <w:t>(</w:t>
      </w:r>
      <w:proofErr w:type="spellStart"/>
      <w:r w:rsidRPr="00CE0820">
        <w:rPr>
          <w:rFonts w:asciiTheme="minorHAnsi" w:hAnsiTheme="minorHAnsi" w:cstheme="minorHAnsi"/>
          <w:sz w:val="22"/>
          <w:szCs w:val="22"/>
        </w:rPr>
        <w:t>Tsumago</w:t>
      </w:r>
      <w:proofErr w:type="spellEnd"/>
      <w:r w:rsidRPr="00CE0820">
        <w:rPr>
          <w:rFonts w:asciiTheme="minorHAnsi" w:hAnsiTheme="minorHAnsi" w:cstheme="minorHAnsi"/>
          <w:sz w:val="22"/>
          <w:szCs w:val="22"/>
        </w:rPr>
        <w:t>)</w:t>
      </w:r>
      <w:r w:rsidRPr="00CE0820">
        <w:rPr>
          <w:rFonts w:asciiTheme="minorHAnsi" w:hAnsiTheme="minorHAnsi" w:cstheme="minorHAnsi"/>
          <w:sz w:val="22"/>
          <w:szCs w:val="22"/>
          <w:rtl/>
        </w:rPr>
        <w:t>، مستمتعين بمناظر الريف الياباني الساحرة على طول الطريق. تُعد هذه القرية الصغيرة، المشهورة بمنازلها الخشبية التقليدية، واحدة من أجمل الوجهات في اليابان التي حافظت على طابعها القديم. سيكون لديكم وقت حر لاستكشاف أزقتها التاريخية، كما ستستمتعون بوجبة غداء مشمولة في أجواء القرية الهادئة</w:t>
      </w:r>
      <w:r w:rsidRPr="00CE0820">
        <w:rPr>
          <w:rFonts w:asciiTheme="minorHAnsi" w:hAnsiTheme="minorHAnsi" w:cstheme="minorHAnsi"/>
          <w:sz w:val="22"/>
          <w:szCs w:val="22"/>
        </w:rPr>
        <w:t>.</w:t>
      </w:r>
    </w:p>
    <w:p w14:paraId="3F7BF282"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نتابع مسيرنا بعد ذلك إلى مدينة </w:t>
      </w:r>
      <w:r w:rsidRPr="00CE0820">
        <w:rPr>
          <w:rFonts w:asciiTheme="minorHAnsi" w:hAnsiTheme="minorHAnsi" w:cstheme="minorHAnsi"/>
          <w:b/>
          <w:bCs/>
          <w:sz w:val="22"/>
          <w:szCs w:val="22"/>
          <w:rtl/>
        </w:rPr>
        <w:t>ماتسوموتو</w:t>
      </w:r>
      <w:r w:rsidRPr="00CE0820">
        <w:rPr>
          <w:rFonts w:asciiTheme="minorHAnsi" w:hAnsiTheme="minorHAnsi" w:cstheme="minorHAnsi"/>
          <w:sz w:val="22"/>
          <w:szCs w:val="22"/>
          <w:rtl/>
        </w:rPr>
        <w:t xml:space="preserve"> </w:t>
      </w:r>
      <w:r w:rsidRPr="00CE0820">
        <w:rPr>
          <w:rFonts w:asciiTheme="minorHAnsi" w:hAnsiTheme="minorHAnsi" w:cstheme="minorHAnsi"/>
          <w:sz w:val="22"/>
          <w:szCs w:val="22"/>
        </w:rPr>
        <w:t>(Matsumoto)</w:t>
      </w:r>
      <w:r w:rsidRPr="00CE0820">
        <w:rPr>
          <w:rFonts w:asciiTheme="minorHAnsi" w:hAnsiTheme="minorHAnsi" w:cstheme="minorHAnsi"/>
          <w:sz w:val="22"/>
          <w:szCs w:val="22"/>
          <w:rtl/>
        </w:rPr>
        <w:t xml:space="preserve">، وهي مدينة سياحية مفعمة بالحيوية، حيث سنزور قلعتها المهيبة التي يعود تاريخها إلى القرن السادس عشر، والمعروفة باسم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قلعة الغراب</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(The Crow) </w:t>
      </w:r>
      <w:r w:rsidRPr="00CE0820">
        <w:rPr>
          <w:rFonts w:asciiTheme="minorHAnsi" w:hAnsiTheme="minorHAnsi" w:cstheme="minorHAnsi"/>
          <w:sz w:val="22"/>
          <w:szCs w:val="22"/>
          <w:rtl/>
        </w:rPr>
        <w:t xml:space="preserve">بسبب لونها الأسود المميز. بعد الجولة، سنمنحكم وقتاً حراً لاستكشاف هذه المدينة النشطة وفق رغبتكم، قبل أن نختتم يومنا بالتوجه إلى مدينة </w:t>
      </w:r>
      <w:r w:rsidRPr="00CE0820">
        <w:rPr>
          <w:rFonts w:asciiTheme="minorHAnsi" w:hAnsiTheme="minorHAnsi" w:cstheme="minorHAnsi"/>
          <w:b/>
          <w:bCs/>
          <w:sz w:val="22"/>
          <w:szCs w:val="22"/>
          <w:rtl/>
        </w:rPr>
        <w:t>ناغانو</w:t>
      </w:r>
      <w:r w:rsidRPr="00CE0820">
        <w:rPr>
          <w:rFonts w:asciiTheme="minorHAnsi" w:hAnsiTheme="minorHAnsi" w:cstheme="minorHAnsi"/>
          <w:sz w:val="22"/>
          <w:szCs w:val="22"/>
          <w:rtl/>
        </w:rPr>
        <w:t xml:space="preserve"> </w:t>
      </w:r>
      <w:r w:rsidRPr="00CE0820">
        <w:rPr>
          <w:rFonts w:asciiTheme="minorHAnsi" w:hAnsiTheme="minorHAnsi" w:cstheme="minorHAnsi"/>
          <w:sz w:val="22"/>
          <w:szCs w:val="22"/>
        </w:rPr>
        <w:t xml:space="preserve">(Nagano) </w:t>
      </w:r>
      <w:r w:rsidRPr="00CE0820">
        <w:rPr>
          <w:rFonts w:asciiTheme="minorHAnsi" w:hAnsiTheme="minorHAnsi" w:cstheme="minorHAnsi"/>
          <w:sz w:val="22"/>
          <w:szCs w:val="22"/>
          <w:rtl/>
        </w:rPr>
        <w:t>لقضاء الليلة هناك</w:t>
      </w:r>
      <w:r w:rsidRPr="00CE0820">
        <w:rPr>
          <w:rFonts w:asciiTheme="minorHAnsi" w:hAnsiTheme="minorHAnsi" w:cstheme="minorHAnsi"/>
          <w:sz w:val="22"/>
          <w:szCs w:val="22"/>
        </w:rPr>
        <w:t>.</w:t>
      </w:r>
    </w:p>
    <w:p w14:paraId="55552274" w14:textId="227F4EEE" w:rsidR="00CE0820" w:rsidRPr="00CE0820" w:rsidRDefault="00CE0820" w:rsidP="00CE0820">
      <w:pPr>
        <w:pStyle w:val="Heading3"/>
        <w:bidi/>
        <w:jc w:val="both"/>
        <w:rPr>
          <w:rFonts w:asciiTheme="minorHAnsi" w:hAnsiTheme="minorHAnsi" w:cstheme="minorHAnsi"/>
          <w:color w:val="002060"/>
          <w:sz w:val="22"/>
          <w:szCs w:val="22"/>
        </w:rPr>
      </w:pPr>
      <w:r w:rsidRPr="00CE0820">
        <w:rPr>
          <w:rFonts w:asciiTheme="minorHAnsi" w:hAnsiTheme="minorHAnsi" w:cstheme="minorHAnsi" w:hint="cs"/>
          <w:color w:val="002060"/>
          <w:sz w:val="22"/>
          <w:szCs w:val="22"/>
          <w:rtl/>
        </w:rPr>
        <w:t xml:space="preserve">05 : </w:t>
      </w:r>
      <w:r w:rsidRPr="00CE0820">
        <w:rPr>
          <w:rFonts w:asciiTheme="minorHAnsi" w:hAnsiTheme="minorHAnsi" w:cstheme="minorHAnsi"/>
          <w:color w:val="002060"/>
          <w:sz w:val="22"/>
          <w:szCs w:val="22"/>
          <w:rtl/>
        </w:rPr>
        <w:t>ناغانو - حديقة القرود - كوساتسو - إيكاهو (الجمعة)</w:t>
      </w:r>
    </w:p>
    <w:p w14:paraId="3E8EA282" w14:textId="77777777" w:rsidR="00CE0820" w:rsidRDefault="00CE0820" w:rsidP="00CE0820">
      <w:pPr>
        <w:pStyle w:val="NormalWeb"/>
        <w:bidi/>
        <w:jc w:val="both"/>
        <w:rPr>
          <w:rFonts w:asciiTheme="minorHAnsi" w:hAnsiTheme="minorHAnsi" w:cstheme="minorHAnsi"/>
          <w:sz w:val="22"/>
          <w:szCs w:val="22"/>
          <w:rtl/>
        </w:rPr>
      </w:pPr>
      <w:r w:rsidRPr="00CE0820">
        <w:rPr>
          <w:rFonts w:asciiTheme="minorHAnsi" w:hAnsiTheme="minorHAnsi" w:cstheme="minorHAnsi"/>
          <w:sz w:val="22"/>
          <w:szCs w:val="22"/>
          <w:rtl/>
        </w:rPr>
        <w:t xml:space="preserve">نبدأ صباحنا في مدينة </w:t>
      </w:r>
      <w:r w:rsidRPr="00CE0820">
        <w:rPr>
          <w:rFonts w:asciiTheme="minorHAnsi" w:hAnsiTheme="minorHAnsi" w:cstheme="minorHAnsi"/>
          <w:b/>
          <w:bCs/>
          <w:sz w:val="22"/>
          <w:szCs w:val="22"/>
          <w:rtl/>
        </w:rPr>
        <w:t>ناغانو</w:t>
      </w:r>
      <w:r w:rsidRPr="00CE0820">
        <w:rPr>
          <w:rFonts w:asciiTheme="minorHAnsi" w:hAnsiTheme="minorHAnsi" w:cstheme="minorHAnsi"/>
          <w:sz w:val="22"/>
          <w:szCs w:val="22"/>
          <w:rtl/>
        </w:rPr>
        <w:t xml:space="preserve"> بزيارة معبد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زينكو-جي</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proofErr w:type="spellStart"/>
      <w:r w:rsidRPr="00CE0820">
        <w:rPr>
          <w:rFonts w:asciiTheme="minorHAnsi" w:hAnsiTheme="minorHAnsi" w:cstheme="minorHAnsi"/>
          <w:sz w:val="22"/>
          <w:szCs w:val="22"/>
        </w:rPr>
        <w:t>Zenko</w:t>
      </w:r>
      <w:proofErr w:type="spellEnd"/>
      <w:r w:rsidRPr="00CE0820">
        <w:rPr>
          <w:rFonts w:asciiTheme="minorHAnsi" w:hAnsiTheme="minorHAnsi" w:cstheme="minorHAnsi"/>
          <w:sz w:val="22"/>
          <w:szCs w:val="22"/>
        </w:rPr>
        <w:t>-ji)</w:t>
      </w:r>
      <w:r w:rsidRPr="00CE0820">
        <w:rPr>
          <w:rFonts w:asciiTheme="minorHAnsi" w:hAnsiTheme="minorHAnsi" w:cstheme="minorHAnsi"/>
          <w:sz w:val="22"/>
          <w:szCs w:val="22"/>
          <w:rtl/>
        </w:rPr>
        <w:t xml:space="preserve">، وهو موقع حج شهير يضم أول تمثال بوذي دخل اليابان، حيث سيتاح لكم المشاركة في مراسم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غوماكويو</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proofErr w:type="spellStart"/>
      <w:r w:rsidRPr="00CE0820">
        <w:rPr>
          <w:rFonts w:asciiTheme="minorHAnsi" w:hAnsiTheme="minorHAnsi" w:cstheme="minorHAnsi"/>
          <w:sz w:val="22"/>
          <w:szCs w:val="22"/>
        </w:rPr>
        <w:t>Gomakuyo</w:t>
      </w:r>
      <w:proofErr w:type="spellEnd"/>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التقليدية المخصصة لجلب الحظ السعيد. ننتقل بعدها إلى أعماق جبال الألب اليابانية الخلابة، عابرين مناظر جبلية مهيبة للوصول إلى حديقة قرود الثلج في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جيجوكوداني</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proofErr w:type="spellStart"/>
      <w:r w:rsidRPr="00CE0820">
        <w:rPr>
          <w:rFonts w:asciiTheme="minorHAnsi" w:hAnsiTheme="minorHAnsi" w:cstheme="minorHAnsi"/>
          <w:sz w:val="22"/>
          <w:szCs w:val="22"/>
        </w:rPr>
        <w:t>Jigokudani</w:t>
      </w:r>
      <w:proofErr w:type="spellEnd"/>
      <w:r w:rsidRPr="00CE0820">
        <w:rPr>
          <w:rFonts w:asciiTheme="minorHAnsi" w:hAnsiTheme="minorHAnsi" w:cstheme="minorHAnsi"/>
          <w:sz w:val="22"/>
          <w:szCs w:val="22"/>
        </w:rPr>
        <w:t>)</w:t>
      </w:r>
      <w:r w:rsidRPr="00CE0820">
        <w:rPr>
          <w:rFonts w:asciiTheme="minorHAnsi" w:hAnsiTheme="minorHAnsi" w:cstheme="minorHAnsi"/>
          <w:sz w:val="22"/>
          <w:szCs w:val="22"/>
          <w:rtl/>
        </w:rPr>
        <w:t>؛ هناك سنمشي عبر مسارات الغابات والأنهار لمشاهدة مستعمرات قرود المكاك اليابانية وهي تستحم في الينابيع الدافئة</w:t>
      </w:r>
      <w:r w:rsidRPr="00CE0820">
        <w:rPr>
          <w:rFonts w:asciiTheme="minorHAnsi" w:hAnsiTheme="minorHAnsi" w:cstheme="minorHAnsi"/>
          <w:sz w:val="22"/>
          <w:szCs w:val="22"/>
        </w:rPr>
        <w:t>.</w:t>
      </w:r>
    </w:p>
    <w:p w14:paraId="2BE9D873" w14:textId="70C13156"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تستمر رحلتنا عبر مرتفعات جبلية شاهقة (تصل إلى 2,172 متراً) مروراً بالبراكين شبه النشطة، وصولاً إلى بلدة </w:t>
      </w:r>
      <w:r w:rsidRPr="00CE0820">
        <w:rPr>
          <w:rFonts w:asciiTheme="minorHAnsi" w:hAnsiTheme="minorHAnsi" w:cstheme="minorHAnsi"/>
          <w:b/>
          <w:bCs/>
          <w:sz w:val="22"/>
          <w:szCs w:val="22"/>
          <w:rtl/>
        </w:rPr>
        <w:t>كوساتسو</w:t>
      </w:r>
      <w:r w:rsidRPr="00CE0820">
        <w:rPr>
          <w:rFonts w:asciiTheme="minorHAnsi" w:hAnsiTheme="minorHAnsi" w:cstheme="minorHAnsi"/>
          <w:sz w:val="22"/>
          <w:szCs w:val="22"/>
          <w:rtl/>
        </w:rPr>
        <w:t xml:space="preserve"> </w:t>
      </w:r>
      <w:r w:rsidRPr="00CE0820">
        <w:rPr>
          <w:rFonts w:asciiTheme="minorHAnsi" w:hAnsiTheme="minorHAnsi" w:cstheme="minorHAnsi"/>
          <w:sz w:val="22"/>
          <w:szCs w:val="22"/>
        </w:rPr>
        <w:t>(</w:t>
      </w:r>
      <w:proofErr w:type="spellStart"/>
      <w:r w:rsidRPr="00CE0820">
        <w:rPr>
          <w:rFonts w:asciiTheme="minorHAnsi" w:hAnsiTheme="minorHAnsi" w:cstheme="minorHAnsi"/>
          <w:sz w:val="22"/>
          <w:szCs w:val="22"/>
        </w:rPr>
        <w:t>Kusatsu</w:t>
      </w:r>
      <w:proofErr w:type="spellEnd"/>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الساحرة المشهورة بينابيعها الحارة وساحتها المركزية النابضة بالحياة. سنستمتع بنزهة في منتزه المدينة الذي يضم حمامات "أونسن</w:t>
      </w:r>
      <w:r w:rsidRPr="00CE0820">
        <w:rPr>
          <w:rFonts w:asciiTheme="minorHAnsi" w:hAnsiTheme="minorHAnsi" w:cstheme="minorHAnsi"/>
          <w:sz w:val="22"/>
          <w:szCs w:val="22"/>
        </w:rPr>
        <w:t xml:space="preserve">" (Onsen) </w:t>
      </w:r>
      <w:r w:rsidRPr="00CE0820">
        <w:rPr>
          <w:rFonts w:asciiTheme="minorHAnsi" w:hAnsiTheme="minorHAnsi" w:cstheme="minorHAnsi"/>
          <w:sz w:val="22"/>
          <w:szCs w:val="22"/>
          <w:rtl/>
        </w:rPr>
        <w:t>مفتوحة، مع وقت حر لتناول وجبة الغداء</w:t>
      </w:r>
      <w:r w:rsidRPr="00CE0820">
        <w:rPr>
          <w:rFonts w:asciiTheme="minorHAnsi" w:hAnsiTheme="minorHAnsi" w:cstheme="minorHAnsi"/>
          <w:sz w:val="22"/>
          <w:szCs w:val="22"/>
        </w:rPr>
        <w:t>.</w:t>
      </w:r>
    </w:p>
    <w:p w14:paraId="45217C28"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نختتم يومنا في بلدة </w:t>
      </w:r>
      <w:r w:rsidRPr="00CE0820">
        <w:rPr>
          <w:rFonts w:asciiTheme="minorHAnsi" w:hAnsiTheme="minorHAnsi" w:cstheme="minorHAnsi"/>
          <w:b/>
          <w:bCs/>
          <w:sz w:val="22"/>
          <w:szCs w:val="22"/>
          <w:rtl/>
        </w:rPr>
        <w:t>إيكاهو</w:t>
      </w:r>
      <w:r w:rsidRPr="00CE0820">
        <w:rPr>
          <w:rFonts w:asciiTheme="minorHAnsi" w:hAnsiTheme="minorHAnsi" w:cstheme="minorHAnsi"/>
          <w:sz w:val="22"/>
          <w:szCs w:val="22"/>
          <w:rtl/>
        </w:rPr>
        <w:t xml:space="preserve"> </w:t>
      </w:r>
      <w:r w:rsidRPr="00CE0820">
        <w:rPr>
          <w:rFonts w:asciiTheme="minorHAnsi" w:hAnsiTheme="minorHAnsi" w:cstheme="minorHAnsi"/>
          <w:sz w:val="22"/>
          <w:szCs w:val="22"/>
        </w:rPr>
        <w:t>(</w:t>
      </w:r>
      <w:proofErr w:type="spellStart"/>
      <w:r w:rsidRPr="00CE0820">
        <w:rPr>
          <w:rFonts w:asciiTheme="minorHAnsi" w:hAnsiTheme="minorHAnsi" w:cstheme="minorHAnsi"/>
          <w:sz w:val="22"/>
          <w:szCs w:val="22"/>
        </w:rPr>
        <w:t>Ikaho</w:t>
      </w:r>
      <w:proofErr w:type="spellEnd"/>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التاريخية، حيث سنتجول في مركزها القديم المشهور بالسلالم الحجرية التقليدية. سنقيم هذه الليلة في فندق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ريوكان</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(نُزل ياباني تقليدي)، وننصحكم بتجربة حمامات الينابيع الحارة فيه، كما ستستمتعون بوجبة عشاء يابانية تقليدية مشمولة</w:t>
      </w:r>
      <w:r w:rsidRPr="00CE0820">
        <w:rPr>
          <w:rFonts w:asciiTheme="minorHAnsi" w:hAnsiTheme="minorHAnsi" w:cstheme="minorHAnsi"/>
          <w:sz w:val="22"/>
          <w:szCs w:val="22"/>
        </w:rPr>
        <w:t>.</w:t>
      </w:r>
    </w:p>
    <w:p w14:paraId="30A4F634"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b/>
          <w:bCs/>
          <w:sz w:val="22"/>
          <w:szCs w:val="22"/>
          <w:rtl/>
        </w:rPr>
        <w:t>ملاحظة</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في فصل الخريف، قد يكون ظهور القرود غير متوقع تبعاً لتوفر الغذاء في الجبال، وفي حال عدم نزولها قد يتم إغلاق الحديقة. كما قد تُلغى زيارة "كوساتسو" في الفترة من نوفمبر إلى أبريل بسبب الظروف الجوية القاسية</w:t>
      </w:r>
      <w:r w:rsidRPr="00CE0820">
        <w:rPr>
          <w:rFonts w:asciiTheme="minorHAnsi" w:hAnsiTheme="minorHAnsi" w:cstheme="minorHAnsi"/>
          <w:sz w:val="22"/>
          <w:szCs w:val="22"/>
        </w:rPr>
        <w:t>.</w:t>
      </w:r>
    </w:p>
    <w:p w14:paraId="1FA59DB0" w14:textId="57F4FDC1" w:rsidR="00CE0820" w:rsidRPr="00F472F9" w:rsidRDefault="00F472F9" w:rsidP="00CE0820">
      <w:pPr>
        <w:pStyle w:val="Heading3"/>
        <w:bidi/>
        <w:jc w:val="both"/>
        <w:rPr>
          <w:rFonts w:asciiTheme="minorHAnsi" w:hAnsiTheme="minorHAnsi" w:cstheme="minorHAnsi"/>
          <w:color w:val="002060"/>
          <w:sz w:val="22"/>
          <w:szCs w:val="22"/>
        </w:rPr>
      </w:pPr>
      <w:r w:rsidRPr="00F472F9">
        <w:rPr>
          <w:rFonts w:asciiTheme="minorHAnsi" w:hAnsiTheme="minorHAnsi" w:cstheme="minorHAnsi" w:hint="cs"/>
          <w:color w:val="002060"/>
          <w:sz w:val="22"/>
          <w:szCs w:val="22"/>
          <w:rtl/>
        </w:rPr>
        <w:t xml:space="preserve">06 : </w:t>
      </w:r>
      <w:r w:rsidR="00CE0820" w:rsidRPr="00F472F9">
        <w:rPr>
          <w:rFonts w:asciiTheme="minorHAnsi" w:hAnsiTheme="minorHAnsi" w:cstheme="minorHAnsi"/>
          <w:color w:val="002060"/>
          <w:sz w:val="22"/>
          <w:szCs w:val="22"/>
          <w:rtl/>
        </w:rPr>
        <w:t>إيكاهو - نيكو - طوكيو (السبت)</w:t>
      </w:r>
    </w:p>
    <w:p w14:paraId="2F9F343E" w14:textId="77777777" w:rsidR="00CE0820" w:rsidRPr="00CE0820" w:rsidRDefault="00CE0820" w:rsidP="00CE0820">
      <w:pPr>
        <w:pStyle w:val="NormalWeb"/>
        <w:bidi/>
        <w:jc w:val="both"/>
        <w:rPr>
          <w:rFonts w:asciiTheme="minorHAnsi" w:hAnsiTheme="minorHAnsi" w:cstheme="minorHAnsi"/>
          <w:sz w:val="22"/>
          <w:szCs w:val="22"/>
        </w:rPr>
      </w:pPr>
      <w:r w:rsidRPr="00CE0820">
        <w:rPr>
          <w:rFonts w:asciiTheme="minorHAnsi" w:hAnsiTheme="minorHAnsi" w:cstheme="minorHAnsi"/>
          <w:sz w:val="22"/>
          <w:szCs w:val="22"/>
          <w:rtl/>
        </w:rPr>
        <w:t xml:space="preserve">نواصل رحلتنا باتجاه مدينة </w:t>
      </w:r>
      <w:r w:rsidRPr="00CE0820">
        <w:rPr>
          <w:rFonts w:asciiTheme="minorHAnsi" w:hAnsiTheme="minorHAnsi" w:cstheme="minorHAnsi"/>
          <w:b/>
          <w:bCs/>
          <w:sz w:val="22"/>
          <w:szCs w:val="22"/>
          <w:rtl/>
        </w:rPr>
        <w:t>نيكو</w:t>
      </w:r>
      <w:r w:rsidRPr="00CE0820">
        <w:rPr>
          <w:rFonts w:asciiTheme="minorHAnsi" w:hAnsiTheme="minorHAnsi" w:cstheme="minorHAnsi"/>
          <w:sz w:val="22"/>
          <w:szCs w:val="22"/>
          <w:rtl/>
        </w:rPr>
        <w:t xml:space="preserve"> </w:t>
      </w:r>
      <w:r w:rsidRPr="00CE0820">
        <w:rPr>
          <w:rFonts w:asciiTheme="minorHAnsi" w:hAnsiTheme="minorHAnsi" w:cstheme="minorHAnsi"/>
          <w:sz w:val="22"/>
          <w:szCs w:val="22"/>
        </w:rPr>
        <w:t xml:space="preserve">(Nikko) </w:t>
      </w:r>
      <w:r w:rsidRPr="00CE0820">
        <w:rPr>
          <w:rFonts w:asciiTheme="minorHAnsi" w:hAnsiTheme="minorHAnsi" w:cstheme="minorHAnsi"/>
          <w:sz w:val="22"/>
          <w:szCs w:val="22"/>
          <w:rtl/>
        </w:rPr>
        <w:t xml:space="preserve">الساحرة، حيث سنزور معبد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نيكو توشوغو</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المهيب، المشهور بغرفة "صوت التنين" الفريدة. كما سنستكشف ضريح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تايوينبيو</w:t>
      </w:r>
      <w:r w:rsidRPr="00CE0820">
        <w:rPr>
          <w:rFonts w:asciiTheme="minorHAnsi" w:hAnsiTheme="minorHAnsi" w:cstheme="minorHAnsi"/>
          <w:b/>
          <w:bCs/>
          <w:sz w:val="22"/>
          <w:szCs w:val="22"/>
        </w:rPr>
        <w:t>"</w:t>
      </w:r>
      <w:r w:rsidRPr="00CE0820">
        <w:rPr>
          <w:rFonts w:asciiTheme="minorHAnsi" w:hAnsiTheme="minorHAnsi" w:cstheme="minorHAnsi"/>
          <w:sz w:val="22"/>
          <w:szCs w:val="22"/>
        </w:rPr>
        <w:t xml:space="preserve"> </w:t>
      </w:r>
      <w:r w:rsidRPr="00CE0820">
        <w:rPr>
          <w:rFonts w:asciiTheme="minorHAnsi" w:hAnsiTheme="minorHAnsi" w:cstheme="minorHAnsi"/>
          <w:sz w:val="22"/>
          <w:szCs w:val="22"/>
          <w:rtl/>
        </w:rPr>
        <w:t xml:space="preserve">الذي يفوح بالسكينة والرهبة الجمالية، ثم نستمتع بنزهة سير على طول هاوية </w:t>
      </w:r>
      <w:r w:rsidRPr="00CE0820">
        <w:rPr>
          <w:rFonts w:asciiTheme="minorHAnsi" w:hAnsiTheme="minorHAnsi" w:cstheme="minorHAnsi"/>
          <w:b/>
          <w:bCs/>
          <w:sz w:val="22"/>
          <w:szCs w:val="22"/>
        </w:rPr>
        <w:t>"</w:t>
      </w:r>
      <w:r w:rsidRPr="00CE0820">
        <w:rPr>
          <w:rFonts w:asciiTheme="minorHAnsi" w:hAnsiTheme="minorHAnsi" w:cstheme="minorHAnsi"/>
          <w:b/>
          <w:bCs/>
          <w:sz w:val="22"/>
          <w:szCs w:val="22"/>
          <w:rtl/>
        </w:rPr>
        <w:t>كانمانغافوتشي</w:t>
      </w:r>
      <w:r w:rsidRPr="00CE0820">
        <w:rPr>
          <w:rFonts w:asciiTheme="minorHAnsi" w:hAnsiTheme="minorHAnsi" w:cstheme="minorHAnsi"/>
          <w:b/>
          <w:bCs/>
          <w:sz w:val="22"/>
          <w:szCs w:val="22"/>
        </w:rPr>
        <w:t>"</w:t>
      </w:r>
      <w:r w:rsidRPr="00CE0820">
        <w:rPr>
          <w:rFonts w:asciiTheme="minorHAnsi" w:hAnsiTheme="minorHAnsi" w:cstheme="minorHAnsi"/>
          <w:sz w:val="22"/>
          <w:szCs w:val="22"/>
          <w:rtl/>
        </w:rPr>
        <w:t>، حيث تصطف مئات تماثيل "جيزو" الحجرية الصامتة التي تراقب ضفاف النهر في مشهد بديع</w:t>
      </w:r>
      <w:r w:rsidRPr="00CE0820">
        <w:rPr>
          <w:rFonts w:asciiTheme="minorHAnsi" w:hAnsiTheme="minorHAnsi" w:cstheme="minorHAnsi"/>
          <w:sz w:val="22"/>
          <w:szCs w:val="22"/>
        </w:rPr>
        <w:t>.</w:t>
      </w:r>
    </w:p>
    <w:p w14:paraId="09A3F70F" w14:textId="6CB7C607" w:rsidR="00CE0820" w:rsidRDefault="00CE0820" w:rsidP="00CE0820">
      <w:pPr>
        <w:pStyle w:val="NormalWeb"/>
        <w:bidi/>
        <w:jc w:val="both"/>
        <w:rPr>
          <w:rFonts w:asciiTheme="minorHAnsi" w:hAnsiTheme="minorHAnsi" w:cstheme="minorHAnsi"/>
          <w:sz w:val="22"/>
          <w:szCs w:val="22"/>
          <w:rtl/>
        </w:rPr>
      </w:pPr>
      <w:r w:rsidRPr="00CE0820">
        <w:rPr>
          <w:rFonts w:asciiTheme="minorHAnsi" w:hAnsiTheme="minorHAnsi" w:cstheme="minorHAnsi"/>
          <w:sz w:val="22"/>
          <w:szCs w:val="22"/>
          <w:rtl/>
        </w:rPr>
        <w:t xml:space="preserve">سيكون لديكم وقت حر لاستكشاف وسط المدينة العريق قبل التوجه عائدين إلى </w:t>
      </w:r>
      <w:r w:rsidRPr="00CE0820">
        <w:rPr>
          <w:rFonts w:asciiTheme="minorHAnsi" w:hAnsiTheme="minorHAnsi" w:cstheme="minorHAnsi"/>
          <w:b/>
          <w:bCs/>
          <w:sz w:val="22"/>
          <w:szCs w:val="22"/>
          <w:rtl/>
        </w:rPr>
        <w:t>طوكيو</w:t>
      </w:r>
      <w:r w:rsidRPr="00CE0820">
        <w:rPr>
          <w:rFonts w:asciiTheme="minorHAnsi" w:hAnsiTheme="minorHAnsi" w:cstheme="minorHAnsi"/>
          <w:sz w:val="22"/>
          <w:szCs w:val="22"/>
          <w:rtl/>
        </w:rPr>
        <w:t>، حيث نصل في تمام الساعة 06:30 مساءً تقريباً. وهنا تنتهي رحلتنا معكم، مغادرين وفي جعبتكم أجمل الذكريات التي لا تُنسى. يُرجى التحقق من موعد رحلة طيرانكم في حال رغبتكم في حجز ليلة إضافية، ومع أن خدمة النقل إلى المطار عند المغادرة غير مشمولة، سيزودكم دليلنا السياحي بأفضل التوصيات لوسائل النقل العام التي تناسب مسار سفركم</w:t>
      </w:r>
      <w:r w:rsidRPr="00CE0820">
        <w:rPr>
          <w:rFonts w:asciiTheme="minorHAnsi" w:hAnsiTheme="minorHAnsi" w:cstheme="minorHAnsi"/>
          <w:sz w:val="22"/>
          <w:szCs w:val="22"/>
        </w:rPr>
        <w:t>.</w:t>
      </w:r>
    </w:p>
    <w:p w14:paraId="78C421F6" w14:textId="77777777" w:rsidR="00F472F9" w:rsidRPr="00F472F9" w:rsidRDefault="00F472F9" w:rsidP="00F472F9">
      <w:pPr>
        <w:pStyle w:val="Heading3"/>
        <w:bidi/>
        <w:jc w:val="both"/>
        <w:rPr>
          <w:rFonts w:asciiTheme="minorHAnsi" w:hAnsiTheme="minorHAnsi" w:cstheme="minorHAnsi"/>
          <w:b w:val="0"/>
          <w:bCs w:val="0"/>
          <w:color w:val="FF0000"/>
          <w:sz w:val="22"/>
          <w:szCs w:val="22"/>
        </w:rPr>
      </w:pPr>
      <w:r w:rsidRPr="00F472F9">
        <w:rPr>
          <w:rFonts w:asciiTheme="minorHAnsi" w:hAnsiTheme="minorHAnsi" w:cstheme="minorHAnsi"/>
          <w:b w:val="0"/>
          <w:bCs w:val="0"/>
          <w:color w:val="FF0000"/>
          <w:sz w:val="22"/>
          <w:szCs w:val="22"/>
          <w:rtl/>
        </w:rPr>
        <w:t>السعر يشمل</w:t>
      </w:r>
    </w:p>
    <w:p w14:paraId="1757E42A" w14:textId="77777777" w:rsidR="00F472F9" w:rsidRPr="00F472F9" w:rsidRDefault="00F472F9" w:rsidP="00F472F9">
      <w:pPr>
        <w:pStyle w:val="NormalWeb"/>
        <w:numPr>
          <w:ilvl w:val="0"/>
          <w:numId w:val="22"/>
        </w:numPr>
        <w:bidi/>
        <w:jc w:val="both"/>
        <w:rPr>
          <w:rFonts w:asciiTheme="minorHAnsi" w:hAnsiTheme="minorHAnsi" w:cstheme="minorHAnsi"/>
          <w:sz w:val="22"/>
          <w:szCs w:val="22"/>
        </w:rPr>
      </w:pPr>
      <w:r w:rsidRPr="00F472F9">
        <w:rPr>
          <w:rFonts w:asciiTheme="minorHAnsi" w:hAnsiTheme="minorHAnsi" w:cstheme="minorHAnsi"/>
          <w:b/>
          <w:bCs/>
          <w:sz w:val="22"/>
          <w:szCs w:val="22"/>
          <w:rtl/>
        </w:rPr>
        <w:t>الجولات السياحية والانتقالات</w:t>
      </w:r>
      <w:r w:rsidRPr="00F472F9">
        <w:rPr>
          <w:rFonts w:asciiTheme="minorHAnsi" w:hAnsiTheme="minorHAnsi" w:cstheme="minorHAnsi"/>
          <w:b/>
          <w:bCs/>
          <w:sz w:val="22"/>
          <w:szCs w:val="22"/>
        </w:rPr>
        <w:t>:</w:t>
      </w:r>
    </w:p>
    <w:p w14:paraId="21D8D43C" w14:textId="77777777" w:rsidR="00F472F9" w:rsidRPr="00F472F9" w:rsidRDefault="00F472F9" w:rsidP="00F472F9">
      <w:pPr>
        <w:pStyle w:val="NormalWeb"/>
        <w:numPr>
          <w:ilvl w:val="1"/>
          <w:numId w:val="22"/>
        </w:numPr>
        <w:bidi/>
        <w:jc w:val="both"/>
        <w:rPr>
          <w:rFonts w:asciiTheme="minorHAnsi" w:hAnsiTheme="minorHAnsi" w:cstheme="minorHAnsi"/>
          <w:sz w:val="22"/>
          <w:szCs w:val="22"/>
        </w:rPr>
      </w:pPr>
      <w:r w:rsidRPr="00F472F9">
        <w:rPr>
          <w:rFonts w:asciiTheme="minorHAnsi" w:hAnsiTheme="minorHAnsi" w:cstheme="minorHAnsi"/>
          <w:sz w:val="22"/>
          <w:szCs w:val="22"/>
          <w:rtl/>
        </w:rPr>
        <w:t>جولات سياحية شاملة مع أدلة متخصصين في كل من</w:t>
      </w:r>
      <w:r w:rsidRPr="00F472F9">
        <w:rPr>
          <w:rFonts w:asciiTheme="minorHAnsi" w:hAnsiTheme="minorHAnsi" w:cstheme="minorHAnsi"/>
          <w:sz w:val="22"/>
          <w:szCs w:val="22"/>
        </w:rPr>
        <w:t xml:space="preserve">: </w:t>
      </w:r>
      <w:r w:rsidRPr="00F472F9">
        <w:rPr>
          <w:rFonts w:asciiTheme="minorHAnsi" w:hAnsiTheme="minorHAnsi" w:cstheme="minorHAnsi"/>
          <w:b/>
          <w:bCs/>
          <w:sz w:val="22"/>
          <w:szCs w:val="22"/>
          <w:rtl/>
        </w:rPr>
        <w:t>طوكيو</w:t>
      </w:r>
      <w:r w:rsidRPr="00F472F9">
        <w:rPr>
          <w:rFonts w:asciiTheme="minorHAnsi" w:hAnsiTheme="minorHAnsi" w:cstheme="minorHAnsi"/>
          <w:sz w:val="22"/>
          <w:szCs w:val="22"/>
          <w:rtl/>
        </w:rPr>
        <w:t xml:space="preserve"> و</w:t>
      </w:r>
      <w:r w:rsidRPr="00F472F9">
        <w:rPr>
          <w:rFonts w:asciiTheme="minorHAnsi" w:hAnsiTheme="minorHAnsi" w:cstheme="minorHAnsi"/>
          <w:b/>
          <w:bCs/>
          <w:sz w:val="22"/>
          <w:szCs w:val="22"/>
          <w:rtl/>
        </w:rPr>
        <w:t>كيوتو</w:t>
      </w:r>
      <w:r w:rsidRPr="00F472F9">
        <w:rPr>
          <w:rFonts w:asciiTheme="minorHAnsi" w:hAnsiTheme="minorHAnsi" w:cstheme="minorHAnsi"/>
          <w:sz w:val="22"/>
          <w:szCs w:val="22"/>
        </w:rPr>
        <w:t>.</w:t>
      </w:r>
    </w:p>
    <w:p w14:paraId="1652C563" w14:textId="77777777" w:rsidR="00F472F9" w:rsidRPr="00F472F9" w:rsidRDefault="00F472F9" w:rsidP="00F472F9">
      <w:pPr>
        <w:pStyle w:val="NormalWeb"/>
        <w:numPr>
          <w:ilvl w:val="1"/>
          <w:numId w:val="22"/>
        </w:numPr>
        <w:bidi/>
        <w:jc w:val="both"/>
        <w:rPr>
          <w:rFonts w:asciiTheme="minorHAnsi" w:hAnsiTheme="minorHAnsi" w:cstheme="minorHAnsi"/>
          <w:sz w:val="22"/>
          <w:szCs w:val="22"/>
        </w:rPr>
      </w:pPr>
      <w:r w:rsidRPr="00F472F9">
        <w:rPr>
          <w:rFonts w:asciiTheme="minorHAnsi" w:hAnsiTheme="minorHAnsi" w:cstheme="minorHAnsi"/>
          <w:sz w:val="22"/>
          <w:szCs w:val="22"/>
          <w:rtl/>
        </w:rPr>
        <w:t xml:space="preserve">جولة مسائية وانتقالات إلى منطقة </w:t>
      </w:r>
      <w:r w:rsidRPr="00F472F9">
        <w:rPr>
          <w:rFonts w:asciiTheme="minorHAnsi" w:hAnsiTheme="minorHAnsi" w:cstheme="minorHAnsi"/>
          <w:b/>
          <w:bCs/>
          <w:sz w:val="22"/>
          <w:szCs w:val="22"/>
          <w:rtl/>
        </w:rPr>
        <w:t>شينجوكو</w:t>
      </w:r>
      <w:r w:rsidRPr="00F472F9">
        <w:rPr>
          <w:rFonts w:asciiTheme="minorHAnsi" w:hAnsiTheme="minorHAnsi" w:cstheme="minorHAnsi"/>
          <w:sz w:val="22"/>
          <w:szCs w:val="22"/>
          <w:rtl/>
        </w:rPr>
        <w:t xml:space="preserve"> </w:t>
      </w:r>
      <w:r w:rsidRPr="00F472F9">
        <w:rPr>
          <w:rFonts w:asciiTheme="minorHAnsi" w:hAnsiTheme="minorHAnsi" w:cstheme="minorHAnsi"/>
          <w:sz w:val="22"/>
          <w:szCs w:val="22"/>
        </w:rPr>
        <w:t xml:space="preserve">(Shinjuku) </w:t>
      </w:r>
      <w:r w:rsidRPr="00F472F9">
        <w:rPr>
          <w:rFonts w:asciiTheme="minorHAnsi" w:hAnsiTheme="minorHAnsi" w:cstheme="minorHAnsi"/>
          <w:sz w:val="22"/>
          <w:szCs w:val="22"/>
          <w:rtl/>
        </w:rPr>
        <w:t>الحيوية في طوكيو، و</w:t>
      </w:r>
      <w:r w:rsidRPr="00F472F9">
        <w:rPr>
          <w:rFonts w:asciiTheme="minorHAnsi" w:hAnsiTheme="minorHAnsi" w:cstheme="minorHAnsi"/>
          <w:b/>
          <w:bCs/>
          <w:sz w:val="22"/>
          <w:szCs w:val="22"/>
          <w:rtl/>
        </w:rPr>
        <w:t>حي "جيون</w:t>
      </w:r>
      <w:r w:rsidRPr="00F472F9">
        <w:rPr>
          <w:rFonts w:asciiTheme="minorHAnsi" w:hAnsiTheme="minorHAnsi" w:cstheme="minorHAnsi"/>
          <w:b/>
          <w:bCs/>
          <w:sz w:val="22"/>
          <w:szCs w:val="22"/>
        </w:rPr>
        <w:t>"</w:t>
      </w:r>
      <w:r w:rsidRPr="00F472F9">
        <w:rPr>
          <w:rFonts w:asciiTheme="minorHAnsi" w:hAnsiTheme="minorHAnsi" w:cstheme="minorHAnsi"/>
          <w:sz w:val="22"/>
          <w:szCs w:val="22"/>
        </w:rPr>
        <w:t xml:space="preserve"> (</w:t>
      </w:r>
      <w:proofErr w:type="spellStart"/>
      <w:r w:rsidRPr="00F472F9">
        <w:rPr>
          <w:rFonts w:asciiTheme="minorHAnsi" w:hAnsiTheme="minorHAnsi" w:cstheme="minorHAnsi"/>
          <w:sz w:val="22"/>
          <w:szCs w:val="22"/>
        </w:rPr>
        <w:t>Gion</w:t>
      </w:r>
      <w:proofErr w:type="spellEnd"/>
      <w:r w:rsidRPr="00F472F9">
        <w:rPr>
          <w:rFonts w:asciiTheme="minorHAnsi" w:hAnsiTheme="minorHAnsi" w:cstheme="minorHAnsi"/>
          <w:sz w:val="22"/>
          <w:szCs w:val="22"/>
        </w:rPr>
        <w:t xml:space="preserve">) </w:t>
      </w:r>
      <w:r w:rsidRPr="00F472F9">
        <w:rPr>
          <w:rFonts w:asciiTheme="minorHAnsi" w:hAnsiTheme="minorHAnsi" w:cstheme="minorHAnsi"/>
          <w:sz w:val="22"/>
          <w:szCs w:val="22"/>
          <w:rtl/>
        </w:rPr>
        <w:t>التقليدي في كيوتو</w:t>
      </w:r>
      <w:r w:rsidRPr="00F472F9">
        <w:rPr>
          <w:rFonts w:asciiTheme="minorHAnsi" w:hAnsiTheme="minorHAnsi" w:cstheme="minorHAnsi"/>
          <w:sz w:val="22"/>
          <w:szCs w:val="22"/>
        </w:rPr>
        <w:t>.</w:t>
      </w:r>
    </w:p>
    <w:p w14:paraId="006B144D" w14:textId="77777777" w:rsidR="00F472F9" w:rsidRPr="00F472F9" w:rsidRDefault="00F472F9" w:rsidP="00F472F9">
      <w:pPr>
        <w:pStyle w:val="NormalWeb"/>
        <w:numPr>
          <w:ilvl w:val="1"/>
          <w:numId w:val="22"/>
        </w:numPr>
        <w:bidi/>
        <w:jc w:val="both"/>
        <w:rPr>
          <w:rFonts w:asciiTheme="minorHAnsi" w:hAnsiTheme="minorHAnsi" w:cstheme="minorHAnsi"/>
          <w:sz w:val="22"/>
          <w:szCs w:val="22"/>
        </w:rPr>
      </w:pPr>
      <w:r w:rsidRPr="00F472F9">
        <w:rPr>
          <w:rFonts w:asciiTheme="minorHAnsi" w:hAnsiTheme="minorHAnsi" w:cstheme="minorHAnsi"/>
          <w:sz w:val="22"/>
          <w:szCs w:val="22"/>
          <w:rtl/>
        </w:rPr>
        <w:t xml:space="preserve">تذكرة </w:t>
      </w:r>
      <w:r w:rsidRPr="00F472F9">
        <w:rPr>
          <w:rFonts w:asciiTheme="minorHAnsi" w:hAnsiTheme="minorHAnsi" w:cstheme="minorHAnsi"/>
          <w:b/>
          <w:bCs/>
          <w:sz w:val="22"/>
          <w:szCs w:val="22"/>
          <w:rtl/>
        </w:rPr>
        <w:t>القطار السريع</w:t>
      </w:r>
      <w:r w:rsidRPr="00F472F9">
        <w:rPr>
          <w:rFonts w:asciiTheme="minorHAnsi" w:hAnsiTheme="minorHAnsi" w:cstheme="minorHAnsi"/>
          <w:b/>
          <w:bCs/>
          <w:sz w:val="22"/>
          <w:szCs w:val="22"/>
        </w:rPr>
        <w:t xml:space="preserve"> (Bullet Train)</w:t>
      </w:r>
      <w:r w:rsidRPr="00F472F9">
        <w:rPr>
          <w:rFonts w:asciiTheme="minorHAnsi" w:hAnsiTheme="minorHAnsi" w:cstheme="minorHAnsi"/>
          <w:sz w:val="22"/>
          <w:szCs w:val="22"/>
        </w:rPr>
        <w:t xml:space="preserve"> </w:t>
      </w:r>
      <w:r w:rsidRPr="00F472F9">
        <w:rPr>
          <w:rFonts w:asciiTheme="minorHAnsi" w:hAnsiTheme="minorHAnsi" w:cstheme="minorHAnsi"/>
          <w:sz w:val="22"/>
          <w:szCs w:val="22"/>
          <w:rtl/>
        </w:rPr>
        <w:t>للرحلة من طوكيو إلى كيوتو</w:t>
      </w:r>
      <w:r w:rsidRPr="00F472F9">
        <w:rPr>
          <w:rFonts w:asciiTheme="minorHAnsi" w:hAnsiTheme="minorHAnsi" w:cstheme="minorHAnsi"/>
          <w:sz w:val="22"/>
          <w:szCs w:val="22"/>
        </w:rPr>
        <w:t>.</w:t>
      </w:r>
    </w:p>
    <w:p w14:paraId="26F67D54" w14:textId="77777777" w:rsidR="00F472F9" w:rsidRPr="00F472F9" w:rsidRDefault="00F472F9" w:rsidP="00F472F9">
      <w:pPr>
        <w:pStyle w:val="NormalWeb"/>
        <w:numPr>
          <w:ilvl w:val="0"/>
          <w:numId w:val="22"/>
        </w:numPr>
        <w:bidi/>
        <w:jc w:val="both"/>
        <w:rPr>
          <w:rFonts w:asciiTheme="minorHAnsi" w:hAnsiTheme="minorHAnsi" w:cstheme="minorHAnsi"/>
          <w:sz w:val="22"/>
          <w:szCs w:val="22"/>
        </w:rPr>
      </w:pPr>
      <w:r w:rsidRPr="00F472F9">
        <w:rPr>
          <w:rFonts w:asciiTheme="minorHAnsi" w:hAnsiTheme="minorHAnsi" w:cstheme="minorHAnsi"/>
          <w:b/>
          <w:bCs/>
          <w:sz w:val="22"/>
          <w:szCs w:val="22"/>
          <w:rtl/>
        </w:rPr>
        <w:t>تذاكر الدخول والمعالم</w:t>
      </w:r>
      <w:r w:rsidRPr="00F472F9">
        <w:rPr>
          <w:rFonts w:asciiTheme="minorHAnsi" w:hAnsiTheme="minorHAnsi" w:cstheme="minorHAnsi"/>
          <w:b/>
          <w:bCs/>
          <w:sz w:val="22"/>
          <w:szCs w:val="22"/>
        </w:rPr>
        <w:t>:</w:t>
      </w:r>
    </w:p>
    <w:p w14:paraId="5932D190" w14:textId="77777777" w:rsidR="00F472F9" w:rsidRPr="00F472F9" w:rsidRDefault="00F472F9" w:rsidP="00F472F9">
      <w:pPr>
        <w:pStyle w:val="NormalWeb"/>
        <w:numPr>
          <w:ilvl w:val="1"/>
          <w:numId w:val="22"/>
        </w:numPr>
        <w:bidi/>
        <w:jc w:val="both"/>
        <w:rPr>
          <w:rFonts w:asciiTheme="minorHAnsi" w:hAnsiTheme="minorHAnsi" w:cstheme="minorHAnsi"/>
          <w:sz w:val="22"/>
          <w:szCs w:val="22"/>
        </w:rPr>
      </w:pPr>
      <w:r w:rsidRPr="00F472F9">
        <w:rPr>
          <w:rFonts w:asciiTheme="minorHAnsi" w:hAnsiTheme="minorHAnsi" w:cstheme="minorHAnsi"/>
          <w:b/>
          <w:bCs/>
          <w:sz w:val="22"/>
          <w:szCs w:val="22"/>
          <w:rtl/>
        </w:rPr>
        <w:lastRenderedPageBreak/>
        <w:t>في طوكيو</w:t>
      </w:r>
      <w:r w:rsidRPr="00F472F9">
        <w:rPr>
          <w:rFonts w:asciiTheme="minorHAnsi" w:hAnsiTheme="minorHAnsi" w:cstheme="minorHAnsi"/>
          <w:b/>
          <w:bCs/>
          <w:sz w:val="22"/>
          <w:szCs w:val="22"/>
        </w:rPr>
        <w:t>:</w:t>
      </w:r>
      <w:r w:rsidRPr="00F472F9">
        <w:rPr>
          <w:rFonts w:asciiTheme="minorHAnsi" w:hAnsiTheme="minorHAnsi" w:cstheme="minorHAnsi"/>
          <w:sz w:val="22"/>
          <w:szCs w:val="22"/>
        </w:rPr>
        <w:t xml:space="preserve"> </w:t>
      </w:r>
      <w:r w:rsidRPr="00F472F9">
        <w:rPr>
          <w:rFonts w:asciiTheme="minorHAnsi" w:hAnsiTheme="minorHAnsi" w:cstheme="minorHAnsi"/>
          <w:sz w:val="22"/>
          <w:szCs w:val="22"/>
          <w:rtl/>
        </w:rPr>
        <w:t>تذاكر مترو الأنفاق، معبد "زوجوجي"، ضريح "ميجي"، معبد "سينسوجي"، وبرج "طوكيو سكاي تري" (منصة تيمبو)</w:t>
      </w:r>
      <w:r w:rsidRPr="00F472F9">
        <w:rPr>
          <w:rFonts w:asciiTheme="minorHAnsi" w:hAnsiTheme="minorHAnsi" w:cstheme="minorHAnsi"/>
          <w:sz w:val="22"/>
          <w:szCs w:val="22"/>
        </w:rPr>
        <w:t>.</w:t>
      </w:r>
    </w:p>
    <w:p w14:paraId="0D9E62AF" w14:textId="77777777" w:rsidR="00F472F9" w:rsidRPr="00F472F9" w:rsidRDefault="00F472F9" w:rsidP="00F472F9">
      <w:pPr>
        <w:pStyle w:val="NormalWeb"/>
        <w:numPr>
          <w:ilvl w:val="1"/>
          <w:numId w:val="22"/>
        </w:numPr>
        <w:bidi/>
        <w:jc w:val="both"/>
        <w:rPr>
          <w:rFonts w:asciiTheme="minorHAnsi" w:hAnsiTheme="minorHAnsi" w:cstheme="minorHAnsi"/>
          <w:sz w:val="22"/>
          <w:szCs w:val="22"/>
        </w:rPr>
      </w:pPr>
      <w:r w:rsidRPr="00F472F9">
        <w:rPr>
          <w:rFonts w:asciiTheme="minorHAnsi" w:hAnsiTheme="minorHAnsi" w:cstheme="minorHAnsi"/>
          <w:b/>
          <w:bCs/>
          <w:sz w:val="22"/>
          <w:szCs w:val="22"/>
          <w:rtl/>
        </w:rPr>
        <w:t>في كيوتو</w:t>
      </w:r>
      <w:r w:rsidRPr="00F472F9">
        <w:rPr>
          <w:rFonts w:asciiTheme="minorHAnsi" w:hAnsiTheme="minorHAnsi" w:cstheme="minorHAnsi"/>
          <w:b/>
          <w:bCs/>
          <w:sz w:val="22"/>
          <w:szCs w:val="22"/>
        </w:rPr>
        <w:t>:</w:t>
      </w:r>
      <w:r w:rsidRPr="00F472F9">
        <w:rPr>
          <w:rFonts w:asciiTheme="minorHAnsi" w:hAnsiTheme="minorHAnsi" w:cstheme="minorHAnsi"/>
          <w:sz w:val="22"/>
          <w:szCs w:val="22"/>
        </w:rPr>
        <w:t xml:space="preserve"> </w:t>
      </w:r>
      <w:r w:rsidRPr="00F472F9">
        <w:rPr>
          <w:rFonts w:asciiTheme="minorHAnsi" w:hAnsiTheme="minorHAnsi" w:cstheme="minorHAnsi"/>
          <w:sz w:val="22"/>
          <w:szCs w:val="22"/>
          <w:rtl/>
        </w:rPr>
        <w:t>ضريح "فوشيمي إيناري"، القصر الإمبراطوري، ومعبد "كينكاكوجي" (الجناح الذهبي)</w:t>
      </w:r>
      <w:r w:rsidRPr="00F472F9">
        <w:rPr>
          <w:rFonts w:asciiTheme="minorHAnsi" w:hAnsiTheme="minorHAnsi" w:cstheme="minorHAnsi"/>
          <w:sz w:val="22"/>
          <w:szCs w:val="22"/>
        </w:rPr>
        <w:t>.</w:t>
      </w:r>
    </w:p>
    <w:p w14:paraId="103C9BCF" w14:textId="77777777" w:rsidR="00F472F9" w:rsidRPr="00F472F9" w:rsidRDefault="00F472F9" w:rsidP="00F472F9">
      <w:pPr>
        <w:pStyle w:val="NormalWeb"/>
        <w:numPr>
          <w:ilvl w:val="1"/>
          <w:numId w:val="22"/>
        </w:numPr>
        <w:bidi/>
        <w:jc w:val="both"/>
        <w:rPr>
          <w:rFonts w:asciiTheme="minorHAnsi" w:hAnsiTheme="minorHAnsi" w:cstheme="minorHAnsi"/>
          <w:sz w:val="22"/>
          <w:szCs w:val="22"/>
        </w:rPr>
      </w:pPr>
      <w:r w:rsidRPr="00F472F9">
        <w:rPr>
          <w:rFonts w:asciiTheme="minorHAnsi" w:hAnsiTheme="minorHAnsi" w:cstheme="minorHAnsi"/>
          <w:b/>
          <w:bCs/>
          <w:sz w:val="22"/>
          <w:szCs w:val="22"/>
          <w:rtl/>
        </w:rPr>
        <w:t>في منطقة جبال الألب وناغانو</w:t>
      </w:r>
      <w:r w:rsidRPr="00F472F9">
        <w:rPr>
          <w:rFonts w:asciiTheme="minorHAnsi" w:hAnsiTheme="minorHAnsi" w:cstheme="minorHAnsi"/>
          <w:b/>
          <w:bCs/>
          <w:sz w:val="22"/>
          <w:szCs w:val="22"/>
        </w:rPr>
        <w:t>:</w:t>
      </w:r>
      <w:r w:rsidRPr="00F472F9">
        <w:rPr>
          <w:rFonts w:asciiTheme="minorHAnsi" w:hAnsiTheme="minorHAnsi" w:cstheme="minorHAnsi"/>
          <w:sz w:val="22"/>
          <w:szCs w:val="22"/>
        </w:rPr>
        <w:t xml:space="preserve"> </w:t>
      </w:r>
      <w:r w:rsidRPr="00F472F9">
        <w:rPr>
          <w:rFonts w:asciiTheme="minorHAnsi" w:hAnsiTheme="minorHAnsi" w:cstheme="minorHAnsi"/>
          <w:sz w:val="22"/>
          <w:szCs w:val="22"/>
          <w:rtl/>
        </w:rPr>
        <w:t>قلعة "ماتسوموتو"، معبد "زينكو-جي"، حضور مراسم "غوماكويو" التقليدية، وحديقة قرود الثلج في "جيجوكوداني</w:t>
      </w:r>
      <w:r w:rsidRPr="00F472F9">
        <w:rPr>
          <w:rFonts w:asciiTheme="minorHAnsi" w:hAnsiTheme="minorHAnsi" w:cstheme="minorHAnsi"/>
          <w:sz w:val="22"/>
          <w:szCs w:val="22"/>
        </w:rPr>
        <w:t>".</w:t>
      </w:r>
    </w:p>
    <w:p w14:paraId="00320B93" w14:textId="77777777" w:rsidR="00F472F9" w:rsidRPr="00F472F9" w:rsidRDefault="00F472F9" w:rsidP="00F472F9">
      <w:pPr>
        <w:pStyle w:val="NormalWeb"/>
        <w:numPr>
          <w:ilvl w:val="1"/>
          <w:numId w:val="22"/>
        </w:numPr>
        <w:bidi/>
        <w:jc w:val="both"/>
        <w:rPr>
          <w:rFonts w:asciiTheme="minorHAnsi" w:hAnsiTheme="minorHAnsi" w:cstheme="minorHAnsi"/>
          <w:sz w:val="22"/>
          <w:szCs w:val="22"/>
        </w:rPr>
      </w:pPr>
      <w:r w:rsidRPr="00F472F9">
        <w:rPr>
          <w:rFonts w:asciiTheme="minorHAnsi" w:hAnsiTheme="minorHAnsi" w:cstheme="minorHAnsi"/>
          <w:b/>
          <w:bCs/>
          <w:sz w:val="22"/>
          <w:szCs w:val="22"/>
          <w:rtl/>
        </w:rPr>
        <w:t>في نيكو</w:t>
      </w:r>
      <w:r w:rsidRPr="00F472F9">
        <w:rPr>
          <w:rFonts w:asciiTheme="minorHAnsi" w:hAnsiTheme="minorHAnsi" w:cstheme="minorHAnsi"/>
          <w:b/>
          <w:bCs/>
          <w:sz w:val="22"/>
          <w:szCs w:val="22"/>
        </w:rPr>
        <w:t>:</w:t>
      </w:r>
      <w:r w:rsidRPr="00F472F9">
        <w:rPr>
          <w:rFonts w:asciiTheme="minorHAnsi" w:hAnsiTheme="minorHAnsi" w:cstheme="minorHAnsi"/>
          <w:sz w:val="22"/>
          <w:szCs w:val="22"/>
        </w:rPr>
        <w:t xml:space="preserve"> </w:t>
      </w:r>
      <w:r w:rsidRPr="00F472F9">
        <w:rPr>
          <w:rFonts w:asciiTheme="minorHAnsi" w:hAnsiTheme="minorHAnsi" w:cstheme="minorHAnsi"/>
          <w:sz w:val="22"/>
          <w:szCs w:val="22"/>
          <w:rtl/>
        </w:rPr>
        <w:t>ضريح "نيكو توشوغو" وضريح "تايوينبيو</w:t>
      </w:r>
      <w:r w:rsidRPr="00F472F9">
        <w:rPr>
          <w:rFonts w:asciiTheme="minorHAnsi" w:hAnsiTheme="minorHAnsi" w:cstheme="minorHAnsi"/>
          <w:sz w:val="22"/>
          <w:szCs w:val="22"/>
        </w:rPr>
        <w:t>".</w:t>
      </w:r>
    </w:p>
    <w:p w14:paraId="1AF2C2CC" w14:textId="77777777" w:rsidR="00F472F9" w:rsidRPr="00F472F9" w:rsidRDefault="00F472F9" w:rsidP="00F472F9">
      <w:pPr>
        <w:pStyle w:val="NormalWeb"/>
        <w:numPr>
          <w:ilvl w:val="0"/>
          <w:numId w:val="22"/>
        </w:numPr>
        <w:bidi/>
        <w:jc w:val="both"/>
        <w:rPr>
          <w:rFonts w:asciiTheme="minorHAnsi" w:hAnsiTheme="minorHAnsi" w:cstheme="minorHAnsi"/>
          <w:sz w:val="22"/>
          <w:szCs w:val="22"/>
        </w:rPr>
      </w:pPr>
      <w:r w:rsidRPr="00F472F9">
        <w:rPr>
          <w:rFonts w:asciiTheme="minorHAnsi" w:hAnsiTheme="minorHAnsi" w:cstheme="minorHAnsi"/>
          <w:b/>
          <w:bCs/>
          <w:sz w:val="22"/>
          <w:szCs w:val="22"/>
          <w:rtl/>
        </w:rPr>
        <w:t>الوجبات المشمولة</w:t>
      </w:r>
      <w:r w:rsidRPr="00F472F9">
        <w:rPr>
          <w:rFonts w:asciiTheme="minorHAnsi" w:hAnsiTheme="minorHAnsi" w:cstheme="minorHAnsi"/>
          <w:b/>
          <w:bCs/>
          <w:sz w:val="22"/>
          <w:szCs w:val="22"/>
        </w:rPr>
        <w:t>:</w:t>
      </w:r>
    </w:p>
    <w:p w14:paraId="6E27CF05" w14:textId="77777777" w:rsidR="00F472F9" w:rsidRPr="00F472F9" w:rsidRDefault="00F472F9" w:rsidP="00F472F9">
      <w:pPr>
        <w:pStyle w:val="NormalWeb"/>
        <w:numPr>
          <w:ilvl w:val="1"/>
          <w:numId w:val="22"/>
        </w:numPr>
        <w:bidi/>
        <w:jc w:val="both"/>
        <w:rPr>
          <w:rFonts w:asciiTheme="minorHAnsi" w:hAnsiTheme="minorHAnsi" w:cstheme="minorHAnsi"/>
          <w:sz w:val="22"/>
          <w:szCs w:val="22"/>
        </w:rPr>
      </w:pPr>
      <w:r w:rsidRPr="00F472F9">
        <w:rPr>
          <w:rFonts w:asciiTheme="minorHAnsi" w:hAnsiTheme="minorHAnsi" w:cstheme="minorHAnsi"/>
          <w:b/>
          <w:bCs/>
          <w:sz w:val="22"/>
          <w:szCs w:val="22"/>
        </w:rPr>
        <w:t xml:space="preserve">3 </w:t>
      </w:r>
      <w:r w:rsidRPr="00F472F9">
        <w:rPr>
          <w:rFonts w:asciiTheme="minorHAnsi" w:hAnsiTheme="minorHAnsi" w:cstheme="minorHAnsi"/>
          <w:b/>
          <w:bCs/>
          <w:sz w:val="22"/>
          <w:szCs w:val="22"/>
          <w:rtl/>
        </w:rPr>
        <w:t>وجبات</w:t>
      </w:r>
      <w:r w:rsidRPr="00F472F9">
        <w:rPr>
          <w:rFonts w:asciiTheme="minorHAnsi" w:hAnsiTheme="minorHAnsi" w:cstheme="minorHAnsi"/>
          <w:sz w:val="22"/>
          <w:szCs w:val="22"/>
          <w:rtl/>
        </w:rPr>
        <w:t xml:space="preserve"> (غداء أو عشاء) موزعة على المدن التالية: طوكيو، قرية تسوماغو، وإيكاهو</w:t>
      </w:r>
      <w:r w:rsidRPr="00F472F9">
        <w:rPr>
          <w:rFonts w:asciiTheme="minorHAnsi" w:hAnsiTheme="minorHAnsi" w:cstheme="minorHAnsi"/>
          <w:sz w:val="22"/>
          <w:szCs w:val="22"/>
        </w:rPr>
        <w:t>.</w:t>
      </w:r>
    </w:p>
    <w:p w14:paraId="6134F07A" w14:textId="77777777" w:rsidR="00F472F9" w:rsidRPr="00F472F9" w:rsidRDefault="00F472F9" w:rsidP="00F472F9">
      <w:pPr>
        <w:pStyle w:val="NormalWeb"/>
        <w:bidi/>
        <w:jc w:val="both"/>
        <w:rPr>
          <w:rFonts w:asciiTheme="minorHAnsi" w:hAnsiTheme="minorHAnsi" w:cstheme="minorHAnsi"/>
          <w:sz w:val="22"/>
          <w:szCs w:val="22"/>
        </w:rPr>
      </w:pPr>
    </w:p>
    <w:p w14:paraId="0612DDD7" w14:textId="77777777" w:rsidR="00CE0820" w:rsidRPr="00F472F9" w:rsidRDefault="00CE0820" w:rsidP="00F472F9">
      <w:pPr>
        <w:pStyle w:val="NormalWeb"/>
        <w:bidi/>
        <w:spacing w:before="0" w:beforeAutospacing="0" w:after="0" w:afterAutospacing="0"/>
        <w:jc w:val="both"/>
        <w:rPr>
          <w:rFonts w:asciiTheme="minorHAnsi" w:hAnsiTheme="minorHAnsi" w:cstheme="minorHAnsi"/>
          <w:b/>
          <w:bCs/>
          <w:sz w:val="22"/>
          <w:szCs w:val="22"/>
          <w:lang w:bidi="ar-JO"/>
        </w:rPr>
      </w:pPr>
    </w:p>
    <w:sectPr w:rsidR="00CE0820" w:rsidRPr="00F472F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78A9" w14:textId="77777777" w:rsidR="00CF47C3" w:rsidRDefault="00CF47C3" w:rsidP="00397D58">
      <w:pPr>
        <w:spacing w:after="0" w:line="240" w:lineRule="auto"/>
      </w:pPr>
      <w:r>
        <w:separator/>
      </w:r>
    </w:p>
  </w:endnote>
  <w:endnote w:type="continuationSeparator" w:id="0">
    <w:p w14:paraId="40F1446C" w14:textId="77777777" w:rsidR="00CF47C3" w:rsidRDefault="00CF47C3"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F60D" w14:textId="77777777" w:rsidR="00ED112E" w:rsidRPr="00ED112E" w:rsidRDefault="00CF47C3"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C3D6" w14:textId="77777777" w:rsidR="00CF47C3" w:rsidRDefault="00CF47C3" w:rsidP="00397D58">
      <w:pPr>
        <w:spacing w:after="0" w:line="240" w:lineRule="auto"/>
      </w:pPr>
      <w:r>
        <w:separator/>
      </w:r>
    </w:p>
  </w:footnote>
  <w:footnote w:type="continuationSeparator" w:id="0">
    <w:p w14:paraId="34ACC632" w14:textId="77777777" w:rsidR="00CF47C3" w:rsidRDefault="00CF47C3"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6977" w14:textId="77777777" w:rsidR="00397D58" w:rsidRDefault="00ED112E">
    <w:pPr>
      <w:pStyle w:val="Header"/>
    </w:pPr>
    <w:r>
      <w:rPr>
        <w:noProof/>
      </w:rPr>
      <w:drawing>
        <wp:anchor distT="0" distB="0" distL="114300" distR="114300" simplePos="0" relativeHeight="251659264" behindDoc="1" locked="0" layoutInCell="1" allowOverlap="1" wp14:anchorId="21E7AAEA" wp14:editId="4F948AAE">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6AA"/>
    <w:multiLevelType w:val="multilevel"/>
    <w:tmpl w:val="C20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76B16"/>
    <w:multiLevelType w:val="multilevel"/>
    <w:tmpl w:val="D83AB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B5036"/>
    <w:multiLevelType w:val="multilevel"/>
    <w:tmpl w:val="B5C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127AA"/>
    <w:multiLevelType w:val="multilevel"/>
    <w:tmpl w:val="B4C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F089D"/>
    <w:multiLevelType w:val="multilevel"/>
    <w:tmpl w:val="19EE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D6520"/>
    <w:multiLevelType w:val="multilevel"/>
    <w:tmpl w:val="905A4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310C4"/>
    <w:multiLevelType w:val="multilevel"/>
    <w:tmpl w:val="D7A6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854D8"/>
    <w:multiLevelType w:val="hybridMultilevel"/>
    <w:tmpl w:val="58F6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D675C"/>
    <w:multiLevelType w:val="multilevel"/>
    <w:tmpl w:val="FDCA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1"/>
  </w:num>
  <w:num w:numId="4">
    <w:abstractNumId w:val="13"/>
  </w:num>
  <w:num w:numId="5">
    <w:abstractNumId w:val="20"/>
  </w:num>
  <w:num w:numId="6">
    <w:abstractNumId w:val="18"/>
  </w:num>
  <w:num w:numId="7">
    <w:abstractNumId w:val="15"/>
  </w:num>
  <w:num w:numId="8">
    <w:abstractNumId w:val="2"/>
  </w:num>
  <w:num w:numId="9">
    <w:abstractNumId w:val="19"/>
  </w:num>
  <w:num w:numId="10">
    <w:abstractNumId w:val="3"/>
  </w:num>
  <w:num w:numId="11">
    <w:abstractNumId w:val="8"/>
  </w:num>
  <w:num w:numId="12">
    <w:abstractNumId w:val="17"/>
  </w:num>
  <w:num w:numId="13">
    <w:abstractNumId w:val="5"/>
  </w:num>
  <w:num w:numId="14">
    <w:abstractNumId w:val="11"/>
  </w:num>
  <w:num w:numId="15">
    <w:abstractNumId w:val="6"/>
  </w:num>
  <w:num w:numId="16">
    <w:abstractNumId w:val="9"/>
  </w:num>
  <w:num w:numId="17">
    <w:abstractNumId w:val="7"/>
  </w:num>
  <w:num w:numId="18">
    <w:abstractNumId w:val="10"/>
  </w:num>
  <w:num w:numId="19">
    <w:abstractNumId w:val="0"/>
  </w:num>
  <w:num w:numId="20">
    <w:abstractNumId w:val="12"/>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F2AD3"/>
    <w:rsid w:val="000F6B5F"/>
    <w:rsid w:val="00112681"/>
    <w:rsid w:val="00143C16"/>
    <w:rsid w:val="00172F3C"/>
    <w:rsid w:val="001A2055"/>
    <w:rsid w:val="00260399"/>
    <w:rsid w:val="002736FF"/>
    <w:rsid w:val="002A76C8"/>
    <w:rsid w:val="002C0685"/>
    <w:rsid w:val="002C74B0"/>
    <w:rsid w:val="002D40D1"/>
    <w:rsid w:val="002E3A23"/>
    <w:rsid w:val="00363697"/>
    <w:rsid w:val="003717B8"/>
    <w:rsid w:val="00395512"/>
    <w:rsid w:val="00397D58"/>
    <w:rsid w:val="003A7533"/>
    <w:rsid w:val="003B1F13"/>
    <w:rsid w:val="00421284"/>
    <w:rsid w:val="00461C47"/>
    <w:rsid w:val="00462DF6"/>
    <w:rsid w:val="004925CD"/>
    <w:rsid w:val="004D016E"/>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83C73"/>
    <w:rsid w:val="008962DA"/>
    <w:rsid w:val="008E0359"/>
    <w:rsid w:val="008F45A0"/>
    <w:rsid w:val="0093051C"/>
    <w:rsid w:val="00954A69"/>
    <w:rsid w:val="009558D6"/>
    <w:rsid w:val="0097785B"/>
    <w:rsid w:val="00980FEC"/>
    <w:rsid w:val="009A3306"/>
    <w:rsid w:val="00B0547A"/>
    <w:rsid w:val="00B46E5C"/>
    <w:rsid w:val="00B542D7"/>
    <w:rsid w:val="00B60F3A"/>
    <w:rsid w:val="00B67771"/>
    <w:rsid w:val="00B70F39"/>
    <w:rsid w:val="00CE0820"/>
    <w:rsid w:val="00CE4C55"/>
    <w:rsid w:val="00CF47C3"/>
    <w:rsid w:val="00CF55BF"/>
    <w:rsid w:val="00D0430C"/>
    <w:rsid w:val="00DF4151"/>
    <w:rsid w:val="00E025AC"/>
    <w:rsid w:val="00ED112E"/>
    <w:rsid w:val="00ED20C5"/>
    <w:rsid w:val="00EE2B49"/>
    <w:rsid w:val="00F23E79"/>
    <w:rsid w:val="00F346FA"/>
    <w:rsid w:val="00F3706D"/>
    <w:rsid w:val="00F472F9"/>
    <w:rsid w:val="00FA7C99"/>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DA1C"/>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0855953">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55651139">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77432100">
      <w:bodyDiv w:val="1"/>
      <w:marLeft w:val="0"/>
      <w:marRight w:val="0"/>
      <w:marTop w:val="0"/>
      <w:marBottom w:val="0"/>
      <w:divBdr>
        <w:top w:val="none" w:sz="0" w:space="0" w:color="auto"/>
        <w:left w:val="none" w:sz="0" w:space="0" w:color="auto"/>
        <w:bottom w:val="none" w:sz="0" w:space="0" w:color="auto"/>
        <w:right w:val="none" w:sz="0" w:space="0" w:color="auto"/>
      </w:divBdr>
      <w:divsChild>
        <w:div w:id="87539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4873">
      <w:bodyDiv w:val="1"/>
      <w:marLeft w:val="0"/>
      <w:marRight w:val="0"/>
      <w:marTop w:val="0"/>
      <w:marBottom w:val="0"/>
      <w:divBdr>
        <w:top w:val="none" w:sz="0" w:space="0" w:color="auto"/>
        <w:left w:val="none" w:sz="0" w:space="0" w:color="auto"/>
        <w:bottom w:val="none" w:sz="0" w:space="0" w:color="auto"/>
        <w:right w:val="none" w:sz="0" w:space="0" w:color="auto"/>
      </w:divBdr>
    </w:div>
    <w:div w:id="20521831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4615964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81910465">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404896">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23651885">
      <w:bodyDiv w:val="1"/>
      <w:marLeft w:val="0"/>
      <w:marRight w:val="0"/>
      <w:marTop w:val="0"/>
      <w:marBottom w:val="0"/>
      <w:divBdr>
        <w:top w:val="none" w:sz="0" w:space="0" w:color="auto"/>
        <w:left w:val="none" w:sz="0" w:space="0" w:color="auto"/>
        <w:bottom w:val="none" w:sz="0" w:space="0" w:color="auto"/>
        <w:right w:val="none" w:sz="0" w:space="0" w:color="auto"/>
      </w:divBdr>
    </w:div>
    <w:div w:id="427965976">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468205246">
      <w:bodyDiv w:val="1"/>
      <w:marLeft w:val="0"/>
      <w:marRight w:val="0"/>
      <w:marTop w:val="0"/>
      <w:marBottom w:val="0"/>
      <w:divBdr>
        <w:top w:val="none" w:sz="0" w:space="0" w:color="auto"/>
        <w:left w:val="none" w:sz="0" w:space="0" w:color="auto"/>
        <w:bottom w:val="none" w:sz="0" w:space="0" w:color="auto"/>
        <w:right w:val="none" w:sz="0" w:space="0" w:color="auto"/>
      </w:divBdr>
    </w:div>
    <w:div w:id="484513437">
      <w:bodyDiv w:val="1"/>
      <w:marLeft w:val="0"/>
      <w:marRight w:val="0"/>
      <w:marTop w:val="0"/>
      <w:marBottom w:val="0"/>
      <w:divBdr>
        <w:top w:val="none" w:sz="0" w:space="0" w:color="auto"/>
        <w:left w:val="none" w:sz="0" w:space="0" w:color="auto"/>
        <w:bottom w:val="none" w:sz="0" w:space="0" w:color="auto"/>
        <w:right w:val="none" w:sz="0" w:space="0" w:color="auto"/>
      </w:divBdr>
    </w:div>
    <w:div w:id="487596083">
      <w:bodyDiv w:val="1"/>
      <w:marLeft w:val="0"/>
      <w:marRight w:val="0"/>
      <w:marTop w:val="0"/>
      <w:marBottom w:val="0"/>
      <w:divBdr>
        <w:top w:val="none" w:sz="0" w:space="0" w:color="auto"/>
        <w:left w:val="none" w:sz="0" w:space="0" w:color="auto"/>
        <w:bottom w:val="none" w:sz="0" w:space="0" w:color="auto"/>
        <w:right w:val="none" w:sz="0" w:space="0" w:color="auto"/>
      </w:divBdr>
    </w:div>
    <w:div w:id="491727223">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51037968">
      <w:bodyDiv w:val="1"/>
      <w:marLeft w:val="0"/>
      <w:marRight w:val="0"/>
      <w:marTop w:val="0"/>
      <w:marBottom w:val="0"/>
      <w:divBdr>
        <w:top w:val="none" w:sz="0" w:space="0" w:color="auto"/>
        <w:left w:val="none" w:sz="0" w:space="0" w:color="auto"/>
        <w:bottom w:val="none" w:sz="0" w:space="0" w:color="auto"/>
        <w:right w:val="none" w:sz="0" w:space="0" w:color="auto"/>
      </w:divBdr>
    </w:div>
    <w:div w:id="554387579">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72786438">
      <w:bodyDiv w:val="1"/>
      <w:marLeft w:val="0"/>
      <w:marRight w:val="0"/>
      <w:marTop w:val="0"/>
      <w:marBottom w:val="0"/>
      <w:divBdr>
        <w:top w:val="none" w:sz="0" w:space="0" w:color="auto"/>
        <w:left w:val="none" w:sz="0" w:space="0" w:color="auto"/>
        <w:bottom w:val="none" w:sz="0" w:space="0" w:color="auto"/>
        <w:right w:val="none" w:sz="0" w:space="0" w:color="auto"/>
      </w:divBdr>
      <w:divsChild>
        <w:div w:id="189839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59182249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27664245">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57533646">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674110756">
      <w:bodyDiv w:val="1"/>
      <w:marLeft w:val="0"/>
      <w:marRight w:val="0"/>
      <w:marTop w:val="0"/>
      <w:marBottom w:val="0"/>
      <w:divBdr>
        <w:top w:val="none" w:sz="0" w:space="0" w:color="auto"/>
        <w:left w:val="none" w:sz="0" w:space="0" w:color="auto"/>
        <w:bottom w:val="none" w:sz="0" w:space="0" w:color="auto"/>
        <w:right w:val="none" w:sz="0" w:space="0" w:color="auto"/>
      </w:divBdr>
    </w:div>
    <w:div w:id="722993291">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73835">
      <w:bodyDiv w:val="1"/>
      <w:marLeft w:val="0"/>
      <w:marRight w:val="0"/>
      <w:marTop w:val="0"/>
      <w:marBottom w:val="0"/>
      <w:divBdr>
        <w:top w:val="none" w:sz="0" w:space="0" w:color="auto"/>
        <w:left w:val="none" w:sz="0" w:space="0" w:color="auto"/>
        <w:bottom w:val="none" w:sz="0" w:space="0" w:color="auto"/>
        <w:right w:val="none" w:sz="0" w:space="0" w:color="auto"/>
      </w:divBdr>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27425837">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48202258">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976253467">
      <w:bodyDiv w:val="1"/>
      <w:marLeft w:val="0"/>
      <w:marRight w:val="0"/>
      <w:marTop w:val="0"/>
      <w:marBottom w:val="0"/>
      <w:divBdr>
        <w:top w:val="none" w:sz="0" w:space="0" w:color="auto"/>
        <w:left w:val="none" w:sz="0" w:space="0" w:color="auto"/>
        <w:bottom w:val="none" w:sz="0" w:space="0" w:color="auto"/>
        <w:right w:val="none" w:sz="0" w:space="0" w:color="auto"/>
      </w:divBdr>
    </w:div>
    <w:div w:id="998732314">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20005934">
      <w:bodyDiv w:val="1"/>
      <w:marLeft w:val="0"/>
      <w:marRight w:val="0"/>
      <w:marTop w:val="0"/>
      <w:marBottom w:val="0"/>
      <w:divBdr>
        <w:top w:val="none" w:sz="0" w:space="0" w:color="auto"/>
        <w:left w:val="none" w:sz="0" w:space="0" w:color="auto"/>
        <w:bottom w:val="none" w:sz="0" w:space="0" w:color="auto"/>
        <w:right w:val="none" w:sz="0" w:space="0" w:color="auto"/>
      </w:divBdr>
    </w:div>
    <w:div w:id="1034189109">
      <w:bodyDiv w:val="1"/>
      <w:marLeft w:val="0"/>
      <w:marRight w:val="0"/>
      <w:marTop w:val="0"/>
      <w:marBottom w:val="0"/>
      <w:divBdr>
        <w:top w:val="none" w:sz="0" w:space="0" w:color="auto"/>
        <w:left w:val="none" w:sz="0" w:space="0" w:color="auto"/>
        <w:bottom w:val="none" w:sz="0" w:space="0" w:color="auto"/>
        <w:right w:val="none" w:sz="0" w:space="0" w:color="auto"/>
      </w:divBdr>
    </w:div>
    <w:div w:id="1039088543">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80950921">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099445415">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51750346">
      <w:bodyDiv w:val="1"/>
      <w:marLeft w:val="0"/>
      <w:marRight w:val="0"/>
      <w:marTop w:val="0"/>
      <w:marBottom w:val="0"/>
      <w:divBdr>
        <w:top w:val="none" w:sz="0" w:space="0" w:color="auto"/>
        <w:left w:val="none" w:sz="0" w:space="0" w:color="auto"/>
        <w:bottom w:val="none" w:sz="0" w:space="0" w:color="auto"/>
        <w:right w:val="none" w:sz="0" w:space="0" w:color="auto"/>
      </w:divBdr>
      <w:divsChild>
        <w:div w:id="203811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24637555">
      <w:bodyDiv w:val="1"/>
      <w:marLeft w:val="0"/>
      <w:marRight w:val="0"/>
      <w:marTop w:val="0"/>
      <w:marBottom w:val="0"/>
      <w:divBdr>
        <w:top w:val="none" w:sz="0" w:space="0" w:color="auto"/>
        <w:left w:val="none" w:sz="0" w:space="0" w:color="auto"/>
        <w:bottom w:val="none" w:sz="0" w:space="0" w:color="auto"/>
        <w:right w:val="none" w:sz="0" w:space="0" w:color="auto"/>
      </w:divBdr>
    </w:div>
    <w:div w:id="1255238288">
      <w:bodyDiv w:val="1"/>
      <w:marLeft w:val="0"/>
      <w:marRight w:val="0"/>
      <w:marTop w:val="0"/>
      <w:marBottom w:val="0"/>
      <w:divBdr>
        <w:top w:val="none" w:sz="0" w:space="0" w:color="auto"/>
        <w:left w:val="none" w:sz="0" w:space="0" w:color="auto"/>
        <w:bottom w:val="none" w:sz="0" w:space="0" w:color="auto"/>
        <w:right w:val="none" w:sz="0" w:space="0" w:color="auto"/>
      </w:divBdr>
    </w:div>
    <w:div w:id="126225286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78756653">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21543419">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388142582">
      <w:bodyDiv w:val="1"/>
      <w:marLeft w:val="0"/>
      <w:marRight w:val="0"/>
      <w:marTop w:val="0"/>
      <w:marBottom w:val="0"/>
      <w:divBdr>
        <w:top w:val="none" w:sz="0" w:space="0" w:color="auto"/>
        <w:left w:val="none" w:sz="0" w:space="0" w:color="auto"/>
        <w:bottom w:val="none" w:sz="0" w:space="0" w:color="auto"/>
        <w:right w:val="none" w:sz="0" w:space="0" w:color="auto"/>
      </w:divBdr>
      <w:divsChild>
        <w:div w:id="88815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090502">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69662592">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4278514">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302488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59504516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11279565">
      <w:bodyDiv w:val="1"/>
      <w:marLeft w:val="0"/>
      <w:marRight w:val="0"/>
      <w:marTop w:val="0"/>
      <w:marBottom w:val="0"/>
      <w:divBdr>
        <w:top w:val="none" w:sz="0" w:space="0" w:color="auto"/>
        <w:left w:val="none" w:sz="0" w:space="0" w:color="auto"/>
        <w:bottom w:val="none" w:sz="0" w:space="0" w:color="auto"/>
        <w:right w:val="none" w:sz="0" w:space="0" w:color="auto"/>
      </w:divBdr>
      <w:divsChild>
        <w:div w:id="553734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45282452">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39669190">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75246344">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4321731">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02446">
      <w:bodyDiv w:val="1"/>
      <w:marLeft w:val="0"/>
      <w:marRight w:val="0"/>
      <w:marTop w:val="0"/>
      <w:marBottom w:val="0"/>
      <w:divBdr>
        <w:top w:val="none" w:sz="0" w:space="0" w:color="auto"/>
        <w:left w:val="none" w:sz="0" w:space="0" w:color="auto"/>
        <w:bottom w:val="none" w:sz="0" w:space="0" w:color="auto"/>
        <w:right w:val="none" w:sz="0" w:space="0" w:color="auto"/>
      </w:divBdr>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36474690">
      <w:bodyDiv w:val="1"/>
      <w:marLeft w:val="0"/>
      <w:marRight w:val="0"/>
      <w:marTop w:val="0"/>
      <w:marBottom w:val="0"/>
      <w:divBdr>
        <w:top w:val="none" w:sz="0" w:space="0" w:color="auto"/>
        <w:left w:val="none" w:sz="0" w:space="0" w:color="auto"/>
        <w:bottom w:val="none" w:sz="0" w:space="0" w:color="auto"/>
        <w:right w:val="none" w:sz="0" w:space="0" w:color="auto"/>
      </w:divBdr>
      <w:divsChild>
        <w:div w:id="1258322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73197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40353700">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092119006">
      <w:bodyDiv w:val="1"/>
      <w:marLeft w:val="0"/>
      <w:marRight w:val="0"/>
      <w:marTop w:val="0"/>
      <w:marBottom w:val="0"/>
      <w:divBdr>
        <w:top w:val="none" w:sz="0" w:space="0" w:color="auto"/>
        <w:left w:val="none" w:sz="0" w:space="0" w:color="auto"/>
        <w:bottom w:val="none" w:sz="0" w:space="0" w:color="auto"/>
        <w:right w:val="none" w:sz="0" w:space="0" w:color="auto"/>
      </w:divBdr>
    </w:div>
    <w:div w:id="2094937058">
      <w:bodyDiv w:val="1"/>
      <w:marLeft w:val="0"/>
      <w:marRight w:val="0"/>
      <w:marTop w:val="0"/>
      <w:marBottom w:val="0"/>
      <w:divBdr>
        <w:top w:val="none" w:sz="0" w:space="0" w:color="auto"/>
        <w:left w:val="none" w:sz="0" w:space="0" w:color="auto"/>
        <w:bottom w:val="none" w:sz="0" w:space="0" w:color="auto"/>
        <w:right w:val="none" w:sz="0" w:space="0" w:color="auto"/>
      </w:divBdr>
      <w:divsChild>
        <w:div w:id="105427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4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3166&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2026-03-29T13:02:00Z</dcterms:created>
  <dcterms:modified xsi:type="dcterms:W3CDTF">2026-03-29T13:15:00Z</dcterms:modified>
</cp:coreProperties>
</file>