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F9F0" w14:textId="45CAC811" w:rsidR="00A81818" w:rsidRDefault="00A81818" w:rsidP="00A81818">
      <w:pPr>
        <w:bidi/>
        <w:spacing w:before="100" w:beforeAutospacing="1" w:after="100" w:afterAutospacing="1" w:line="240" w:lineRule="auto"/>
        <w:ind w:left="1440"/>
        <w:jc w:val="center"/>
        <w:rPr>
          <w:rFonts w:ascii="Times New Roman" w:eastAsia="Times New Roman" w:hAnsi="Times New Roman" w:cs="Times New Roman"/>
          <w:b/>
          <w:bCs/>
          <w:color w:val="C00000"/>
          <w:sz w:val="36"/>
          <w:szCs w:val="36"/>
        </w:rPr>
      </w:pPr>
      <w:r w:rsidRPr="00A81818">
        <w:rPr>
          <w:rFonts w:ascii="Times New Roman" w:eastAsia="Times New Roman" w:hAnsi="Times New Roman" w:cs="Times New Roman"/>
          <w:b/>
          <w:bCs/>
          <w:color w:val="C00000"/>
          <w:sz w:val="36"/>
          <w:szCs w:val="36"/>
          <w:rtl/>
        </w:rPr>
        <w:t>إسبانيا من الشمال إلى الجنوب</w:t>
      </w:r>
    </w:p>
    <w:p w14:paraId="0F6A0E62" w14:textId="77777777" w:rsidR="00A81818" w:rsidRPr="00A81818" w:rsidRDefault="00A81818" w:rsidP="00A81818">
      <w:pPr>
        <w:bidi/>
        <w:spacing w:before="100" w:beforeAutospacing="1" w:after="100" w:afterAutospacing="1" w:line="240" w:lineRule="auto"/>
        <w:ind w:left="1440"/>
        <w:jc w:val="center"/>
        <w:rPr>
          <w:rFonts w:ascii="Times New Roman" w:eastAsia="Times New Roman" w:hAnsi="Times New Roman" w:cs="Times New Roman"/>
          <w:color w:val="C00000"/>
          <w:sz w:val="36"/>
          <w:szCs w:val="36"/>
        </w:rPr>
      </w:pPr>
    </w:p>
    <w:p w14:paraId="3D6E2489"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01 </w:t>
      </w:r>
      <w:r w:rsidRPr="00A81818">
        <w:rPr>
          <w:rFonts w:ascii="Times New Roman" w:eastAsia="Times New Roman" w:hAnsi="Times New Roman" w:cs="Times New Roman"/>
          <w:b/>
          <w:bCs/>
          <w:sz w:val="24"/>
          <w:szCs w:val="24"/>
          <w:rtl/>
        </w:rPr>
        <w:t>الأحد – مدريد</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مرحبًا بكم في جولتكم مع</w:t>
      </w:r>
      <w:r w:rsidRPr="00A81818">
        <w:rPr>
          <w:rFonts w:ascii="Times New Roman" w:eastAsia="Times New Roman" w:hAnsi="Times New Roman" w:cs="Times New Roman"/>
          <w:sz w:val="24"/>
          <w:szCs w:val="24"/>
        </w:rPr>
        <w:t xml:space="preserve"> Europamundo! </w:t>
      </w:r>
      <w:r w:rsidRPr="00A81818">
        <w:rPr>
          <w:rFonts w:ascii="Times New Roman" w:eastAsia="Times New Roman" w:hAnsi="Times New Roman" w:cs="Times New Roman"/>
          <w:sz w:val="24"/>
          <w:szCs w:val="24"/>
          <w:rtl/>
        </w:rPr>
        <w:t>سنقوم بنقلكم إلى الفندق، وسيكون لديكم وقت حر. في فترة بعد الظهر ستجدون معلومات حول بداية الجولة على اللوحات الموجودة في استقبال الفندق</w:t>
      </w:r>
      <w:r w:rsidRPr="00A81818">
        <w:rPr>
          <w:rFonts w:ascii="Times New Roman" w:eastAsia="Times New Roman" w:hAnsi="Times New Roman" w:cs="Times New Roman"/>
          <w:sz w:val="24"/>
          <w:szCs w:val="24"/>
        </w:rPr>
        <w:t>.</w:t>
      </w:r>
    </w:p>
    <w:p w14:paraId="457C6606"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02 </w:t>
      </w:r>
      <w:r w:rsidRPr="00A81818">
        <w:rPr>
          <w:rFonts w:ascii="Times New Roman" w:eastAsia="Times New Roman" w:hAnsi="Times New Roman" w:cs="Times New Roman"/>
          <w:b/>
          <w:bCs/>
          <w:sz w:val="24"/>
          <w:szCs w:val="24"/>
          <w:rtl/>
        </w:rPr>
        <w:t>الاثنين – مدريد – ليون – أوفييدو</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سنغادر صباحًا مبكرًا عبر منطقة قشتالة وليون، مع توقف في تورديزيلاس للتعرف على تاريخها والاستمتاع بفنجان قهوة في ساحة البلدة. ثم نتابع إلى ليون حيث سيكون لدينا وقت للغداء وزيارة الكاتدرائية القوطية الرائعة في هذه المدينة التاريخية على طريق سانتياغو. بعد ذلك نعبر جبال كانتابريا باتجاه أستورياس، ونصل إلى أوفييدو مساءً</w:t>
      </w:r>
      <w:r w:rsidRPr="00A81818">
        <w:rPr>
          <w:rFonts w:ascii="Times New Roman" w:eastAsia="Times New Roman" w:hAnsi="Times New Roman" w:cs="Times New Roman"/>
          <w:sz w:val="24"/>
          <w:szCs w:val="24"/>
        </w:rPr>
        <w:t>.</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في أوفييدو، يشمل البرنامج جولة لمدة ساعة ونصف مع مرشد محلي (في المساء أو صباح اليوم التالي)، لزيارة كاتدرائية القرن التاسع، قصر المؤتمرات، مسرح كامبوارمور، وشارع رويا. كما يتضمن البرنامج عشاء أستوري تقليدي في مطعم عصير التفاح</w:t>
      </w:r>
      <w:r w:rsidRPr="00A81818">
        <w:rPr>
          <w:rFonts w:ascii="Times New Roman" w:eastAsia="Times New Roman" w:hAnsi="Times New Roman" w:cs="Times New Roman"/>
          <w:sz w:val="24"/>
          <w:szCs w:val="24"/>
        </w:rPr>
        <w:t>.</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ملاحظة: قد تكون الرحلة من مدريد إلى ليون بالقطار أو وسائل نقل عادية حسب عدد المسافرين، وقد يتم إلغاء التوقف في تورديزيلاس</w:t>
      </w:r>
      <w:r w:rsidRPr="00A81818">
        <w:rPr>
          <w:rFonts w:ascii="Times New Roman" w:eastAsia="Times New Roman" w:hAnsi="Times New Roman" w:cs="Times New Roman"/>
          <w:sz w:val="24"/>
          <w:szCs w:val="24"/>
        </w:rPr>
        <w:t>.</w:t>
      </w:r>
    </w:p>
    <w:p w14:paraId="5062CE3E"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03 </w:t>
      </w:r>
      <w:r w:rsidRPr="00A81818">
        <w:rPr>
          <w:rFonts w:ascii="Times New Roman" w:eastAsia="Times New Roman" w:hAnsi="Times New Roman" w:cs="Times New Roman"/>
          <w:b/>
          <w:bCs/>
          <w:sz w:val="24"/>
          <w:szCs w:val="24"/>
          <w:rtl/>
        </w:rPr>
        <w:t>الثلاثاء – أوفييدو – كوفادونغا – سانتيانا ديل مار – سانتاندير</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نستكشف جبال بيكوس دي أوروبا، مع زيارة بازيليكا كوفادونغا. ثم نتجه نحو الساحل إلى سانتيانا، إحدى أجمل القرى الإسبانية، ونزور متحف كهف ألتاميرا (التذاكر مشمولة). بعد ذلك نصل إلى سانتاندير، عاصمة المنطقة، مع جولة بانورامية لاستكشاف المدينة وبحرها</w:t>
      </w:r>
      <w:r w:rsidRPr="00A81818">
        <w:rPr>
          <w:rFonts w:ascii="Times New Roman" w:eastAsia="Times New Roman" w:hAnsi="Times New Roman" w:cs="Times New Roman"/>
          <w:sz w:val="24"/>
          <w:szCs w:val="24"/>
        </w:rPr>
        <w:t>.</w:t>
      </w:r>
    </w:p>
    <w:p w14:paraId="798F0719"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04 </w:t>
      </w:r>
      <w:r w:rsidRPr="00A81818">
        <w:rPr>
          <w:rFonts w:ascii="Times New Roman" w:eastAsia="Times New Roman" w:hAnsi="Times New Roman" w:cs="Times New Roman"/>
          <w:b/>
          <w:bCs/>
          <w:sz w:val="24"/>
          <w:szCs w:val="24"/>
          <w:rtl/>
        </w:rPr>
        <w:t>الأربعاء – سانتاندير – بيلباو – لاريوخا – سرقسطة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نسير على طول الساحل الكانتابري عبر مناظر طبيعية خلابة حتى نصل إلى بيلباو. نقوم بجولة تشمل منطقة متحف غوغنهايم والمدينة القديمة والكاتدرائية، مع وقت حر لتجربة أطعمة "بينتشوس". ثم نتجه إلى منطقة لاريوخا المعروفة بالنبيذ، ونزور متحف ثقافة النبيذ في بريونيس. نصل إلى سرقسطة مساءً</w:t>
      </w:r>
      <w:r w:rsidRPr="00A81818">
        <w:rPr>
          <w:rFonts w:ascii="Times New Roman" w:eastAsia="Times New Roman" w:hAnsi="Times New Roman" w:cs="Times New Roman"/>
          <w:sz w:val="24"/>
          <w:szCs w:val="24"/>
        </w:rPr>
        <w:t>.</w:t>
      </w:r>
    </w:p>
    <w:p w14:paraId="7F103D78"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05 </w:t>
      </w:r>
      <w:r w:rsidRPr="00A81818">
        <w:rPr>
          <w:rFonts w:ascii="Times New Roman" w:eastAsia="Times New Roman" w:hAnsi="Times New Roman" w:cs="Times New Roman"/>
          <w:b/>
          <w:bCs/>
          <w:sz w:val="24"/>
          <w:szCs w:val="24"/>
          <w:rtl/>
        </w:rPr>
        <w:t>الخميس – سرقسطة – بوبليت – برشلونة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جولة صباحية في سرقسطة تشمل بازيليكا السيدة العذراء، والتعرف على أعمال غويا، ثم المسرح الروماني وقصر النهضة وقصر الحفارة. بعد الغداء نتوجه إلى دير بوبليت (التذاكر مشمولة)، ثم نصل إلى برشلونة مساءً</w:t>
      </w:r>
      <w:r w:rsidRPr="00A81818">
        <w:rPr>
          <w:rFonts w:ascii="Times New Roman" w:eastAsia="Times New Roman" w:hAnsi="Times New Roman" w:cs="Times New Roman"/>
          <w:sz w:val="24"/>
          <w:szCs w:val="24"/>
        </w:rPr>
        <w:t>.</w:t>
      </w:r>
    </w:p>
    <w:p w14:paraId="2D131A4F"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06 </w:t>
      </w:r>
      <w:r w:rsidRPr="00A81818">
        <w:rPr>
          <w:rFonts w:ascii="Times New Roman" w:eastAsia="Times New Roman" w:hAnsi="Times New Roman" w:cs="Times New Roman"/>
          <w:b/>
          <w:bCs/>
          <w:sz w:val="24"/>
          <w:szCs w:val="24"/>
          <w:rtl/>
        </w:rPr>
        <w:t>الجمعة – برشلونة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جولة بانورامية في برشلونة تشمل معالم المدينة الحديثة وهندسة غاودي وشارع رامبلاس. تنتهي الجولة في منطقة ماريماغنوم على البحر، مع وقت حر بعد الظهر</w:t>
      </w:r>
      <w:r w:rsidRPr="00A81818">
        <w:rPr>
          <w:rFonts w:ascii="Times New Roman" w:eastAsia="Times New Roman" w:hAnsi="Times New Roman" w:cs="Times New Roman"/>
          <w:sz w:val="24"/>
          <w:szCs w:val="24"/>
        </w:rPr>
        <w:t>.</w:t>
      </w:r>
    </w:p>
    <w:p w14:paraId="50E509F6"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07 </w:t>
      </w:r>
      <w:r w:rsidRPr="00A81818">
        <w:rPr>
          <w:rFonts w:ascii="Times New Roman" w:eastAsia="Times New Roman" w:hAnsi="Times New Roman" w:cs="Times New Roman"/>
          <w:b/>
          <w:bCs/>
          <w:sz w:val="24"/>
          <w:szCs w:val="24"/>
          <w:rtl/>
        </w:rPr>
        <w:t>السبت – برشلونة – بينيسكولا – فالنسيا</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نتجه جنوبًا على طول البحر الأبيض المتوسط مع توقف في بينيسكولا، ثم نصل إلى فالنسيا. جولة مع مرشد تشمل معالم المدينة القديمة والحديثة، مع عشاء تقليدي</w:t>
      </w:r>
      <w:r w:rsidRPr="00A81818">
        <w:rPr>
          <w:rFonts w:ascii="Times New Roman" w:eastAsia="Times New Roman" w:hAnsi="Times New Roman" w:cs="Times New Roman"/>
          <w:sz w:val="24"/>
          <w:szCs w:val="24"/>
        </w:rPr>
        <w:t>.</w:t>
      </w:r>
    </w:p>
    <w:p w14:paraId="7DBC0438"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08 </w:t>
      </w:r>
      <w:r w:rsidRPr="00A81818">
        <w:rPr>
          <w:rFonts w:ascii="Times New Roman" w:eastAsia="Times New Roman" w:hAnsi="Times New Roman" w:cs="Times New Roman"/>
          <w:b/>
          <w:bCs/>
          <w:sz w:val="24"/>
          <w:szCs w:val="24"/>
          <w:rtl/>
        </w:rPr>
        <w:t>الأحد – فالنسيا – أليكانتي – غوادكس – غرناطة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نمر بمدينة أليكانتي ثم نتابع عبر منطقة مورسيا. نتوقف في غوادكس (منازل الكهوف)، ثم نصل إلى غرناطة مساءً مع عشاء</w:t>
      </w:r>
      <w:r w:rsidRPr="00A81818">
        <w:rPr>
          <w:rFonts w:ascii="Times New Roman" w:eastAsia="Times New Roman" w:hAnsi="Times New Roman" w:cs="Times New Roman"/>
          <w:sz w:val="24"/>
          <w:szCs w:val="24"/>
        </w:rPr>
        <w:t>.</w:t>
      </w:r>
    </w:p>
    <w:p w14:paraId="30FAE117"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09 </w:t>
      </w:r>
      <w:r w:rsidRPr="00A81818">
        <w:rPr>
          <w:rFonts w:ascii="Times New Roman" w:eastAsia="Times New Roman" w:hAnsi="Times New Roman" w:cs="Times New Roman"/>
          <w:b/>
          <w:bCs/>
          <w:sz w:val="24"/>
          <w:szCs w:val="24"/>
          <w:rtl/>
        </w:rPr>
        <w:t>الاثنين – غرناطة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 xml:space="preserve">يوم كامل في غرناطة، مع زيارة قصر الحمراء وحدائق الجنة (إذا كانت التذاكر </w:t>
      </w:r>
      <w:proofErr w:type="gramStart"/>
      <w:r w:rsidRPr="00A81818">
        <w:rPr>
          <w:rFonts w:ascii="Times New Roman" w:eastAsia="Times New Roman" w:hAnsi="Times New Roman" w:cs="Times New Roman"/>
          <w:sz w:val="24"/>
          <w:szCs w:val="24"/>
          <w:rtl/>
        </w:rPr>
        <w:t>مشمولة)،</w:t>
      </w:r>
      <w:proofErr w:type="gramEnd"/>
      <w:r w:rsidRPr="00A81818">
        <w:rPr>
          <w:rFonts w:ascii="Times New Roman" w:eastAsia="Times New Roman" w:hAnsi="Times New Roman" w:cs="Times New Roman"/>
          <w:sz w:val="24"/>
          <w:szCs w:val="24"/>
          <w:rtl/>
        </w:rPr>
        <w:t xml:space="preserve"> ووقت حر لاستكشاف المدينة</w:t>
      </w:r>
      <w:r w:rsidRPr="00A81818">
        <w:rPr>
          <w:rFonts w:ascii="Times New Roman" w:eastAsia="Times New Roman" w:hAnsi="Times New Roman" w:cs="Times New Roman"/>
          <w:sz w:val="24"/>
          <w:szCs w:val="24"/>
        </w:rPr>
        <w:t>.</w:t>
      </w:r>
    </w:p>
    <w:p w14:paraId="2399F5DD"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lastRenderedPageBreak/>
        <w:t xml:space="preserve">10 </w:t>
      </w:r>
      <w:r w:rsidRPr="00A81818">
        <w:rPr>
          <w:rFonts w:ascii="Times New Roman" w:eastAsia="Times New Roman" w:hAnsi="Times New Roman" w:cs="Times New Roman"/>
          <w:b/>
          <w:bCs/>
          <w:sz w:val="24"/>
          <w:szCs w:val="24"/>
          <w:rtl/>
        </w:rPr>
        <w:t>الثلاثاء – غرناطة – نيرخا – مالقة – روندا – إشبيلية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 xml:space="preserve">نمر بمناطق ساحلية جميلة مثل نيرخا ومالقة، ثم إلى روندا (المدينة الجبلية </w:t>
      </w:r>
      <w:proofErr w:type="gramStart"/>
      <w:r w:rsidRPr="00A81818">
        <w:rPr>
          <w:rFonts w:ascii="Times New Roman" w:eastAsia="Times New Roman" w:hAnsi="Times New Roman" w:cs="Times New Roman"/>
          <w:sz w:val="24"/>
          <w:szCs w:val="24"/>
          <w:rtl/>
        </w:rPr>
        <w:t>الشهيرة)،</w:t>
      </w:r>
      <w:proofErr w:type="gramEnd"/>
      <w:r w:rsidRPr="00A81818">
        <w:rPr>
          <w:rFonts w:ascii="Times New Roman" w:eastAsia="Times New Roman" w:hAnsi="Times New Roman" w:cs="Times New Roman"/>
          <w:sz w:val="24"/>
          <w:szCs w:val="24"/>
          <w:rtl/>
        </w:rPr>
        <w:t xml:space="preserve"> ونصل إلى إشبيلية مساءً مع عشاء</w:t>
      </w:r>
      <w:r w:rsidRPr="00A81818">
        <w:rPr>
          <w:rFonts w:ascii="Times New Roman" w:eastAsia="Times New Roman" w:hAnsi="Times New Roman" w:cs="Times New Roman"/>
          <w:sz w:val="24"/>
          <w:szCs w:val="24"/>
        </w:rPr>
        <w:t>.</w:t>
      </w:r>
    </w:p>
    <w:p w14:paraId="6479F633"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11 </w:t>
      </w:r>
      <w:r w:rsidRPr="00A81818">
        <w:rPr>
          <w:rFonts w:ascii="Times New Roman" w:eastAsia="Times New Roman" w:hAnsi="Times New Roman" w:cs="Times New Roman"/>
          <w:b/>
          <w:bCs/>
          <w:sz w:val="24"/>
          <w:szCs w:val="24"/>
          <w:rtl/>
        </w:rPr>
        <w:t>الأربعاء – إشبيلية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جولة في المدينة تشمل الكاتدرائية وبرج الخيرالدا، ونهر الوادي الكبير، وأحياء سانتا كروز وتريانا. رحلة بالقارب مشمولة، مع خيار حضور عرض فلامنكو</w:t>
      </w:r>
      <w:r w:rsidRPr="00A81818">
        <w:rPr>
          <w:rFonts w:ascii="Times New Roman" w:eastAsia="Times New Roman" w:hAnsi="Times New Roman" w:cs="Times New Roman"/>
          <w:sz w:val="24"/>
          <w:szCs w:val="24"/>
        </w:rPr>
        <w:t>.</w:t>
      </w:r>
    </w:p>
    <w:p w14:paraId="35E6F757"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b/>
          <w:bCs/>
          <w:sz w:val="24"/>
          <w:szCs w:val="24"/>
        </w:rPr>
        <w:t xml:space="preserve">12 </w:t>
      </w:r>
      <w:r w:rsidRPr="00A81818">
        <w:rPr>
          <w:rFonts w:ascii="Times New Roman" w:eastAsia="Times New Roman" w:hAnsi="Times New Roman" w:cs="Times New Roman"/>
          <w:b/>
          <w:bCs/>
          <w:sz w:val="24"/>
          <w:szCs w:val="24"/>
          <w:rtl/>
        </w:rPr>
        <w:t>الخميس – إشبيلية</w:t>
      </w:r>
      <w:r w:rsidRPr="00A81818">
        <w:rPr>
          <w:rFonts w:ascii="Times New Roman" w:eastAsia="Times New Roman" w:hAnsi="Times New Roman" w:cs="Times New Roman"/>
          <w:sz w:val="24"/>
          <w:szCs w:val="24"/>
        </w:rPr>
        <w:br/>
      </w:r>
      <w:r w:rsidRPr="00A81818">
        <w:rPr>
          <w:rFonts w:ascii="Times New Roman" w:eastAsia="Times New Roman" w:hAnsi="Times New Roman" w:cs="Times New Roman"/>
          <w:sz w:val="24"/>
          <w:szCs w:val="24"/>
          <w:rtl/>
        </w:rPr>
        <w:t>نهاية الرحلة بعد الإفطار</w:t>
      </w:r>
      <w:r w:rsidRPr="00A81818">
        <w:rPr>
          <w:rFonts w:ascii="Times New Roman" w:eastAsia="Times New Roman" w:hAnsi="Times New Roman" w:cs="Times New Roman"/>
          <w:sz w:val="24"/>
          <w:szCs w:val="24"/>
        </w:rPr>
        <w:t>.</w:t>
      </w:r>
    </w:p>
    <w:p w14:paraId="78ABA543" w14:textId="77777777" w:rsidR="00A81818" w:rsidRPr="00A81818" w:rsidRDefault="00A81818" w:rsidP="00A81818">
      <w:pPr>
        <w:bidi/>
        <w:spacing w:before="100" w:beforeAutospacing="1" w:after="100" w:afterAutospacing="1" w:line="240" w:lineRule="auto"/>
        <w:rPr>
          <w:rFonts w:ascii="Times New Roman" w:eastAsia="Times New Roman" w:hAnsi="Times New Roman" w:cs="Times New Roman"/>
          <w:color w:val="C00000"/>
          <w:sz w:val="24"/>
          <w:szCs w:val="24"/>
        </w:rPr>
      </w:pPr>
      <w:r w:rsidRPr="00A81818">
        <w:rPr>
          <w:rFonts w:ascii="Times New Roman" w:eastAsia="Times New Roman" w:hAnsi="Times New Roman" w:cs="Times New Roman"/>
          <w:b/>
          <w:bCs/>
          <w:color w:val="C00000"/>
          <w:sz w:val="24"/>
          <w:szCs w:val="24"/>
          <w:rtl/>
        </w:rPr>
        <w:t>يشمل السعر</w:t>
      </w:r>
      <w:r w:rsidRPr="00A81818">
        <w:rPr>
          <w:rFonts w:ascii="Times New Roman" w:eastAsia="Times New Roman" w:hAnsi="Times New Roman" w:cs="Times New Roman"/>
          <w:b/>
          <w:bCs/>
          <w:color w:val="C00000"/>
          <w:sz w:val="24"/>
          <w:szCs w:val="24"/>
        </w:rPr>
        <w:t>:</w:t>
      </w:r>
    </w:p>
    <w:p w14:paraId="6BEFE151"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النقل بالحافلة مع مرشد يتحدث الإنجليزية </w:t>
      </w:r>
    </w:p>
    <w:p w14:paraId="6CA3C281"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إفطار يومي </w:t>
      </w:r>
    </w:p>
    <w:p w14:paraId="6169C639"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جولات في المدن الرئيسية </w:t>
      </w:r>
    </w:p>
    <w:p w14:paraId="31E6602F"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تذاكر لبعض المعالم </w:t>
      </w:r>
    </w:p>
    <w:p w14:paraId="6E04BEFE"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بعض الوجبات (غداء/عشاء) </w:t>
      </w:r>
    </w:p>
    <w:p w14:paraId="472000E5"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تجربة تذوق النبيذ </w:t>
      </w:r>
    </w:p>
    <w:p w14:paraId="31CF3D50"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 xml:space="preserve">رحلة بالقارب في إشبيلية </w:t>
      </w:r>
    </w:p>
    <w:p w14:paraId="76700405" w14:textId="77777777" w:rsidR="00A81818" w:rsidRPr="00A81818" w:rsidRDefault="00A81818" w:rsidP="00A81818">
      <w:pPr>
        <w:numPr>
          <w:ilvl w:val="0"/>
          <w:numId w:val="14"/>
        </w:numPr>
        <w:bidi/>
        <w:spacing w:before="100" w:beforeAutospacing="1" w:after="100" w:afterAutospacing="1" w:line="240" w:lineRule="auto"/>
        <w:rPr>
          <w:rFonts w:ascii="Times New Roman" w:eastAsia="Times New Roman" w:hAnsi="Times New Roman" w:cs="Times New Roman"/>
          <w:sz w:val="24"/>
          <w:szCs w:val="24"/>
        </w:rPr>
      </w:pPr>
      <w:r w:rsidRPr="00A81818">
        <w:rPr>
          <w:rFonts w:ascii="Times New Roman" w:eastAsia="Times New Roman" w:hAnsi="Times New Roman" w:cs="Times New Roman"/>
          <w:sz w:val="24"/>
          <w:szCs w:val="24"/>
          <w:rtl/>
        </w:rPr>
        <w:t>تأمين سفر أساسي</w:t>
      </w:r>
    </w:p>
    <w:p w14:paraId="55FBE6F1" w14:textId="77777777" w:rsidR="003C4FD9" w:rsidRPr="00A81818" w:rsidRDefault="003C4FD9" w:rsidP="00A81818">
      <w:pPr>
        <w:bidi/>
      </w:pPr>
    </w:p>
    <w:sectPr w:rsidR="003C4FD9" w:rsidRPr="00A818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A496" w14:textId="77777777" w:rsidR="0090741C" w:rsidRDefault="0090741C" w:rsidP="001A37AE">
      <w:pPr>
        <w:spacing w:after="0" w:line="240" w:lineRule="auto"/>
      </w:pPr>
      <w:r>
        <w:separator/>
      </w:r>
    </w:p>
  </w:endnote>
  <w:endnote w:type="continuationSeparator" w:id="0">
    <w:p w14:paraId="06F1D594" w14:textId="77777777" w:rsidR="0090741C" w:rsidRDefault="0090741C"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E16B" w14:textId="77777777" w:rsidR="0090741C" w:rsidRDefault="0090741C" w:rsidP="001A37AE">
      <w:pPr>
        <w:spacing w:after="0" w:line="240" w:lineRule="auto"/>
      </w:pPr>
      <w:r>
        <w:separator/>
      </w:r>
    </w:p>
  </w:footnote>
  <w:footnote w:type="continuationSeparator" w:id="0">
    <w:p w14:paraId="7A3E9B73" w14:textId="77777777" w:rsidR="0090741C" w:rsidRDefault="0090741C"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92474"/>
    <w:multiLevelType w:val="multilevel"/>
    <w:tmpl w:val="763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B0DC5"/>
    <w:multiLevelType w:val="multilevel"/>
    <w:tmpl w:val="C02A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10123"/>
    <w:multiLevelType w:val="multilevel"/>
    <w:tmpl w:val="B42E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D7CC3"/>
    <w:multiLevelType w:val="multilevel"/>
    <w:tmpl w:val="2CC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40F5B"/>
    <w:multiLevelType w:val="multilevel"/>
    <w:tmpl w:val="A56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8668F"/>
    <w:multiLevelType w:val="multilevel"/>
    <w:tmpl w:val="B09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10556"/>
    <w:multiLevelType w:val="multilevel"/>
    <w:tmpl w:val="B1C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76D1E"/>
    <w:multiLevelType w:val="multilevel"/>
    <w:tmpl w:val="EADE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A1F16"/>
    <w:multiLevelType w:val="multilevel"/>
    <w:tmpl w:val="AC5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0"/>
  </w:num>
  <w:num w:numId="4">
    <w:abstractNumId w:val="13"/>
  </w:num>
  <w:num w:numId="5">
    <w:abstractNumId w:val="3"/>
  </w:num>
  <w:num w:numId="6">
    <w:abstractNumId w:val="2"/>
  </w:num>
  <w:num w:numId="7">
    <w:abstractNumId w:val="10"/>
  </w:num>
  <w:num w:numId="8">
    <w:abstractNumId w:val="11"/>
  </w:num>
  <w:num w:numId="9">
    <w:abstractNumId w:val="4"/>
  </w:num>
  <w:num w:numId="10">
    <w:abstractNumId w:val="1"/>
  </w:num>
  <w:num w:numId="11">
    <w:abstractNumId w:val="9"/>
  </w:num>
  <w:num w:numId="12">
    <w:abstractNumId w:val="6"/>
  </w:num>
  <w:num w:numId="13">
    <w:abstractNumId w:val="8"/>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C4FD9"/>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0741C"/>
    <w:rsid w:val="00922A18"/>
    <w:rsid w:val="00933320"/>
    <w:rsid w:val="0093534E"/>
    <w:rsid w:val="009423BD"/>
    <w:rsid w:val="00952AF9"/>
    <w:rsid w:val="009B53F3"/>
    <w:rsid w:val="009E21C3"/>
    <w:rsid w:val="009F5757"/>
    <w:rsid w:val="00A219A0"/>
    <w:rsid w:val="00A3227D"/>
    <w:rsid w:val="00A81818"/>
    <w:rsid w:val="00AA3041"/>
    <w:rsid w:val="00AB618B"/>
    <w:rsid w:val="00AC2EAC"/>
    <w:rsid w:val="00AC3DB1"/>
    <w:rsid w:val="00AD79DA"/>
    <w:rsid w:val="00AF3A26"/>
    <w:rsid w:val="00AF66BC"/>
    <w:rsid w:val="00B02B6F"/>
    <w:rsid w:val="00B038D8"/>
    <w:rsid w:val="00B11805"/>
    <w:rsid w:val="00B22990"/>
    <w:rsid w:val="00B628B3"/>
    <w:rsid w:val="00B727A8"/>
    <w:rsid w:val="00B905B3"/>
    <w:rsid w:val="00BF1275"/>
    <w:rsid w:val="00C31FD5"/>
    <w:rsid w:val="00C60D87"/>
    <w:rsid w:val="00C86A0C"/>
    <w:rsid w:val="00C910E3"/>
    <w:rsid w:val="00CC7507"/>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 w:type="character" w:customStyle="1" w:styleId="whitespace-normal">
    <w:name w:val="whitespace-normal"/>
    <w:basedOn w:val="DefaultParagraphFont"/>
    <w:rsid w:val="00AF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126052682">
      <w:bodyDiv w:val="1"/>
      <w:marLeft w:val="0"/>
      <w:marRight w:val="0"/>
      <w:marTop w:val="0"/>
      <w:marBottom w:val="0"/>
      <w:divBdr>
        <w:top w:val="none" w:sz="0" w:space="0" w:color="auto"/>
        <w:left w:val="none" w:sz="0" w:space="0" w:color="auto"/>
        <w:bottom w:val="none" w:sz="0" w:space="0" w:color="auto"/>
        <w:right w:val="none" w:sz="0" w:space="0" w:color="auto"/>
      </w:divBdr>
    </w:div>
    <w:div w:id="150097648">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07442670">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398986322">
      <w:bodyDiv w:val="1"/>
      <w:marLeft w:val="0"/>
      <w:marRight w:val="0"/>
      <w:marTop w:val="0"/>
      <w:marBottom w:val="0"/>
      <w:divBdr>
        <w:top w:val="none" w:sz="0" w:space="0" w:color="auto"/>
        <w:left w:val="none" w:sz="0" w:space="0" w:color="auto"/>
        <w:bottom w:val="none" w:sz="0" w:space="0" w:color="auto"/>
        <w:right w:val="none" w:sz="0" w:space="0" w:color="auto"/>
      </w:divBdr>
    </w:div>
    <w:div w:id="412507280">
      <w:bodyDiv w:val="1"/>
      <w:marLeft w:val="0"/>
      <w:marRight w:val="0"/>
      <w:marTop w:val="0"/>
      <w:marBottom w:val="0"/>
      <w:divBdr>
        <w:top w:val="none" w:sz="0" w:space="0" w:color="auto"/>
        <w:left w:val="none" w:sz="0" w:space="0" w:color="auto"/>
        <w:bottom w:val="none" w:sz="0" w:space="0" w:color="auto"/>
        <w:right w:val="none" w:sz="0" w:space="0" w:color="auto"/>
      </w:divBdr>
    </w:div>
    <w:div w:id="476996156">
      <w:bodyDiv w:val="1"/>
      <w:marLeft w:val="0"/>
      <w:marRight w:val="0"/>
      <w:marTop w:val="0"/>
      <w:marBottom w:val="0"/>
      <w:divBdr>
        <w:top w:val="none" w:sz="0" w:space="0" w:color="auto"/>
        <w:left w:val="none" w:sz="0" w:space="0" w:color="auto"/>
        <w:bottom w:val="none" w:sz="0" w:space="0" w:color="auto"/>
        <w:right w:val="none" w:sz="0" w:space="0" w:color="auto"/>
      </w:divBdr>
    </w:div>
    <w:div w:id="502554207">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10848169">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32754739">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1629075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2026-03-25T10:38:00Z</dcterms:created>
  <dcterms:modified xsi:type="dcterms:W3CDTF">2026-03-25T10:38:00Z</dcterms:modified>
</cp:coreProperties>
</file>