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5ACA" w14:textId="0510E4D6" w:rsidR="00CE0820" w:rsidRPr="00CE0369" w:rsidRDefault="00CE0369" w:rsidP="00CE0369">
      <w:pPr>
        <w:pStyle w:val="NormalWeb"/>
        <w:bidi/>
        <w:spacing w:before="0" w:beforeAutospacing="0" w:after="0" w:afterAutospacing="0"/>
        <w:jc w:val="center"/>
        <w:rPr>
          <w:b/>
          <w:bCs/>
          <w:sz w:val="36"/>
          <w:szCs w:val="36"/>
          <w:rtl/>
        </w:rPr>
      </w:pPr>
      <w:r w:rsidRPr="00CE0369">
        <w:rPr>
          <w:b/>
          <w:bCs/>
          <w:sz w:val="36"/>
          <w:szCs w:val="36"/>
          <w:rtl/>
        </w:rPr>
        <w:t>طوكيو، كيوتو وهيروشيما</w:t>
      </w:r>
    </w:p>
    <w:p w14:paraId="742787FB" w14:textId="2F766DD2" w:rsidR="00CE0369" w:rsidRPr="00CE0369" w:rsidRDefault="00CE0369" w:rsidP="00CE0369">
      <w:pPr>
        <w:pStyle w:val="NormalWeb"/>
        <w:bidi/>
        <w:spacing w:before="0" w:beforeAutospacing="0" w:after="0" w:afterAutospacing="0"/>
        <w:jc w:val="center"/>
        <w:rPr>
          <w:b/>
          <w:bCs/>
          <w:sz w:val="36"/>
          <w:szCs w:val="36"/>
          <w:rtl/>
        </w:rPr>
      </w:pPr>
      <w:r w:rsidRPr="00CE0369">
        <w:rPr>
          <w:b/>
          <w:bCs/>
          <w:sz w:val="36"/>
          <w:szCs w:val="36"/>
        </w:rPr>
        <w:t>Tokyo, Kyoto and Hiroshima</w:t>
      </w:r>
    </w:p>
    <w:p w14:paraId="6D5FD446" w14:textId="360A613A" w:rsidR="00CE0369" w:rsidRPr="00CE0369" w:rsidRDefault="00CE0369" w:rsidP="00CE0369">
      <w:pPr>
        <w:pStyle w:val="NormalWeb"/>
        <w:bidi/>
        <w:spacing w:before="0" w:beforeAutospacing="0" w:after="0" w:afterAutospacing="0"/>
        <w:jc w:val="center"/>
        <w:rPr>
          <w:b/>
          <w:bCs/>
          <w:sz w:val="36"/>
          <w:szCs w:val="36"/>
          <w:rtl/>
        </w:rPr>
      </w:pPr>
      <w:r w:rsidRPr="00CE0369">
        <w:rPr>
          <w:rFonts w:hint="cs"/>
          <w:b/>
          <w:bCs/>
          <w:sz w:val="36"/>
          <w:szCs w:val="36"/>
          <w:rtl/>
        </w:rPr>
        <w:t xml:space="preserve">كود : </w:t>
      </w:r>
      <w:r w:rsidRPr="00CE0369">
        <w:rPr>
          <w:b/>
          <w:bCs/>
          <w:sz w:val="36"/>
          <w:szCs w:val="36"/>
        </w:rPr>
        <w:t>2603161</w:t>
      </w:r>
    </w:p>
    <w:p w14:paraId="4740BD0B" w14:textId="2123212E" w:rsidR="00CE0369" w:rsidRDefault="00CE0369" w:rsidP="00CE0369">
      <w:pPr>
        <w:pStyle w:val="NormalWeb"/>
        <w:bidi/>
        <w:spacing w:before="0" w:beforeAutospacing="0" w:after="0" w:afterAutospacing="0"/>
        <w:jc w:val="center"/>
        <w:rPr>
          <w:rFonts w:asciiTheme="minorHAnsi" w:hAnsiTheme="minorHAnsi" w:cstheme="minorHAnsi"/>
          <w:b/>
          <w:bCs/>
          <w:sz w:val="22"/>
          <w:szCs w:val="22"/>
          <w:rtl/>
          <w:lang w:bidi="ar-JO"/>
        </w:rPr>
      </w:pPr>
      <w:hyperlink r:id="rId7" w:history="1">
        <w:r w:rsidRPr="00E35835">
          <w:rPr>
            <w:rStyle w:val="Hyperlink"/>
            <w:rFonts w:asciiTheme="minorHAnsi" w:hAnsiTheme="minorHAnsi" w:cstheme="minorHAnsi"/>
            <w:b/>
            <w:bCs/>
            <w:sz w:val="22"/>
            <w:szCs w:val="22"/>
            <w:lang w:bidi="ar-JO"/>
          </w:rPr>
          <w:t>https://www.europamundo.com/eng/tour_menu.aspx?em_search=y&amp;rutaid=3161&amp;temp=2026</w:t>
        </w:r>
      </w:hyperlink>
    </w:p>
    <w:p w14:paraId="6E963E46" w14:textId="7CC00686" w:rsidR="00CE0369" w:rsidRDefault="00CE0369" w:rsidP="00CE0369">
      <w:pPr>
        <w:pStyle w:val="NormalWeb"/>
        <w:bidi/>
        <w:spacing w:before="0" w:beforeAutospacing="0" w:after="0" w:afterAutospacing="0"/>
        <w:jc w:val="center"/>
        <w:rPr>
          <w:rFonts w:asciiTheme="minorHAnsi" w:hAnsiTheme="minorHAnsi" w:cstheme="minorHAnsi"/>
          <w:b/>
          <w:bCs/>
          <w:sz w:val="22"/>
          <w:szCs w:val="22"/>
          <w:rtl/>
          <w:lang w:bidi="ar-JO"/>
        </w:rPr>
      </w:pPr>
    </w:p>
    <w:p w14:paraId="316E420B" w14:textId="30F4CA84"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color w:val="002060"/>
          <w:sz w:val="22"/>
          <w:szCs w:val="22"/>
          <w:rtl/>
        </w:rPr>
        <w:t xml:space="preserve">01 : </w:t>
      </w:r>
      <w:r w:rsidRPr="00CE0369">
        <w:rPr>
          <w:rFonts w:asciiTheme="minorHAnsi" w:hAnsiTheme="minorHAnsi" w:cstheme="minorHAnsi"/>
          <w:color w:val="002060"/>
          <w:sz w:val="22"/>
          <w:szCs w:val="22"/>
          <w:rtl/>
        </w:rPr>
        <w:t>طوكيو (الإثنين / الجمعة)</w:t>
      </w:r>
    </w:p>
    <w:p w14:paraId="6DE86B12"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مرحباً بكم في </w:t>
      </w:r>
      <w:r w:rsidRPr="00CE0369">
        <w:rPr>
          <w:rFonts w:asciiTheme="minorHAnsi" w:hAnsiTheme="minorHAnsi" w:cstheme="minorHAnsi"/>
          <w:b/>
          <w:bCs/>
          <w:sz w:val="22"/>
          <w:szCs w:val="22"/>
          <w:rtl/>
        </w:rPr>
        <w:t>اليابان</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عند وصولكم وإتمام إجراءات الجمارك، سيتم نقلكم بوفود وتنسيق مسبق إلى الفندق عبر حافلة "شاتل" مشتركة. سيكون ما تبقى من يومكم ملكاً لكم بالكامل، حيث يمكنكم الاستراحة من رحلة الطيران أو البدء باستكشاف الأجواء المحيطة بكم بكل حرية وهدوء. وفي فترة ما بعد الظهيرة، ستصلكم كافة التفاصيل والإرشادات اللازمة المتعلقة بجدول جولتكم السياحية وبداية انطلاق البرنامج</w:t>
      </w:r>
      <w:r w:rsidRPr="00CE0369">
        <w:rPr>
          <w:rFonts w:asciiTheme="minorHAnsi" w:hAnsiTheme="minorHAnsi" w:cstheme="minorHAnsi"/>
          <w:sz w:val="22"/>
          <w:szCs w:val="22"/>
        </w:rPr>
        <w:t>.</w:t>
      </w:r>
    </w:p>
    <w:p w14:paraId="04CADA5D" w14:textId="0BF1C694"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hint="cs"/>
          <w:color w:val="002060"/>
          <w:sz w:val="22"/>
          <w:szCs w:val="22"/>
          <w:rtl/>
        </w:rPr>
        <w:t>02 :</w:t>
      </w:r>
      <w:r w:rsidRPr="00CE0369">
        <w:rPr>
          <w:rFonts w:asciiTheme="minorHAnsi" w:hAnsiTheme="minorHAnsi" w:cstheme="minorHAnsi"/>
          <w:color w:val="002060"/>
          <w:sz w:val="22"/>
          <w:szCs w:val="22"/>
        </w:rPr>
        <w:t xml:space="preserve"> </w:t>
      </w:r>
      <w:r w:rsidRPr="00CE0369">
        <w:rPr>
          <w:rFonts w:asciiTheme="minorHAnsi" w:hAnsiTheme="minorHAnsi" w:cstheme="minorHAnsi"/>
          <w:color w:val="002060"/>
          <w:sz w:val="22"/>
          <w:szCs w:val="22"/>
          <w:rtl/>
        </w:rPr>
        <w:t>طوكيو (الثلاثاء / السبت)</w:t>
      </w:r>
    </w:p>
    <w:p w14:paraId="7527CCF1"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نستهل صباحنا بجولة إرشادية مطولة تستمر لنحو سبع ساعات لاستكشاف هذه المدينة المذهلة، التي تمزج بتناغم فريد بين الطاقة الحيوية والأحياء العصرية المتطورة وبين واحات الهدوء والسكينة التقليدية. نبدأ بوقفة قصيرة عند </w:t>
      </w:r>
      <w:r w:rsidRPr="00CE0369">
        <w:rPr>
          <w:rFonts w:asciiTheme="minorHAnsi" w:hAnsiTheme="minorHAnsi" w:cstheme="minorHAnsi"/>
          <w:b/>
          <w:bCs/>
          <w:sz w:val="22"/>
          <w:szCs w:val="22"/>
          <w:rtl/>
        </w:rPr>
        <w:t>معبد "زوجوجي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Zojoji</w:t>
      </w:r>
      <w:proofErr w:type="spellEnd"/>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لالتقاط أجمل الصور لبرج طوكيو الشهير، حيث ستلفت أنظاركم مئات تماثيل "جيزو" الحجرية المزينة بقبعات ومراويل ملونة، والتي تُعرف في الثقافة اليابانية كحامية للأطفال</w:t>
      </w:r>
      <w:r w:rsidRPr="00CE0369">
        <w:rPr>
          <w:rFonts w:asciiTheme="minorHAnsi" w:hAnsiTheme="minorHAnsi" w:cstheme="minorHAnsi"/>
          <w:sz w:val="22"/>
          <w:szCs w:val="22"/>
        </w:rPr>
        <w:t>.</w:t>
      </w:r>
    </w:p>
    <w:p w14:paraId="12EE2B5F"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نواصل جولتنا بمشاهدة </w:t>
      </w:r>
      <w:r w:rsidRPr="00CE0369">
        <w:rPr>
          <w:rFonts w:asciiTheme="minorHAnsi" w:hAnsiTheme="minorHAnsi" w:cstheme="minorHAnsi"/>
          <w:b/>
          <w:bCs/>
          <w:sz w:val="22"/>
          <w:szCs w:val="22"/>
          <w:rtl/>
        </w:rPr>
        <w:t>تقاطع "شيبويا</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الشهير من الحافلة، وهو التقاطع الأكثر ازدحاماً في العالم، قبل التوجه لزيارة </w:t>
      </w:r>
      <w:r w:rsidRPr="00CE0369">
        <w:rPr>
          <w:rFonts w:asciiTheme="minorHAnsi" w:hAnsiTheme="minorHAnsi" w:cstheme="minorHAnsi"/>
          <w:b/>
          <w:bCs/>
          <w:sz w:val="22"/>
          <w:szCs w:val="22"/>
          <w:rtl/>
        </w:rPr>
        <w:t>ضريح "ميجي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المخصص للإمبراطور ميجي وزوجته. بعد ذلك، سنرتقي إلى قمة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طوكيو سكاي تري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(الرسوم مشمولة حتى منصة تيمبو على ارتفاع 350 متراً)، وهو أطول بناء في اليابان، لنستمتع بإطلالة بانورامية لا تُضاهى للعاصمة. نختتم زياراتنا النهارية في منطقة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أساكوسا</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لاستكشاف معبد "سينسوجي" وشارع "ناكاميز" التاريخي، ثم نعود إلى الفندق مروراً بحي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أكيهابارا</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(المدينة الكهربائية) الشهير بثقافة الأنمي، وحي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جينزا</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الراقي</w:t>
      </w:r>
      <w:r w:rsidRPr="00CE0369">
        <w:rPr>
          <w:rFonts w:asciiTheme="minorHAnsi" w:hAnsiTheme="minorHAnsi" w:cstheme="minorHAnsi"/>
          <w:sz w:val="22"/>
          <w:szCs w:val="22"/>
        </w:rPr>
        <w:t>.</w:t>
      </w:r>
    </w:p>
    <w:p w14:paraId="56028BB1"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في تمام الساعة 6:30 مساءً، سنلتقي بالدليل السياحي في بهو الفندق للتوجه عبر مترو الأنفاق (التذاكر مشمولة) إلى منطقة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شينجوكو</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النابضة بالحياة. سنستمتع هناك بجولة سيراً على الأقدام في أرجاء هذا الحي الحيوي، تليها وجبة عشاء (مشمولة) في أحد المطاعم المحلية، قبل العودة إلى الفندق برفقة الدليل باستخدام المترو</w:t>
      </w:r>
      <w:r w:rsidRPr="00CE0369">
        <w:rPr>
          <w:rFonts w:asciiTheme="minorHAnsi" w:hAnsiTheme="minorHAnsi" w:cstheme="minorHAnsi"/>
          <w:sz w:val="22"/>
          <w:szCs w:val="22"/>
        </w:rPr>
        <w:t>.</w:t>
      </w:r>
    </w:p>
    <w:p w14:paraId="3AB5D746" w14:textId="13A678FB" w:rsidR="00CE0369" w:rsidRDefault="00CE0369" w:rsidP="00CE0369">
      <w:pPr>
        <w:pStyle w:val="NormalWeb"/>
        <w:bidi/>
        <w:jc w:val="both"/>
        <w:rPr>
          <w:rFonts w:asciiTheme="minorHAnsi" w:hAnsiTheme="minorHAnsi" w:cstheme="minorHAnsi"/>
          <w:sz w:val="22"/>
          <w:szCs w:val="22"/>
          <w:rtl/>
        </w:rPr>
      </w:pPr>
      <w:r w:rsidRPr="00CE0369">
        <w:rPr>
          <w:rFonts w:asciiTheme="minorHAnsi" w:hAnsiTheme="minorHAnsi" w:cstheme="minorHAnsi"/>
          <w:b/>
          <w:bCs/>
          <w:color w:val="FF0000"/>
          <w:sz w:val="22"/>
          <w:szCs w:val="22"/>
          <w:rtl/>
        </w:rPr>
        <w:t>ملاحظة</w:t>
      </w:r>
      <w:r w:rsidRPr="00CE0369">
        <w:rPr>
          <w:rFonts w:asciiTheme="minorHAnsi" w:hAnsiTheme="minorHAnsi" w:cstheme="minorHAnsi"/>
          <w:b/>
          <w:bCs/>
          <w:color w:val="FF0000"/>
          <w:sz w:val="22"/>
          <w:szCs w:val="22"/>
        </w:rPr>
        <w:t>:</w:t>
      </w:r>
      <w:r w:rsidRPr="00CE0369">
        <w:rPr>
          <w:rFonts w:asciiTheme="minorHAnsi" w:hAnsiTheme="minorHAnsi" w:cstheme="minorHAnsi"/>
          <w:color w:val="FF0000"/>
          <w:sz w:val="22"/>
          <w:szCs w:val="22"/>
        </w:rPr>
        <w:t xml:space="preserve"> </w:t>
      </w:r>
      <w:r w:rsidRPr="00CE0369">
        <w:rPr>
          <w:rFonts w:asciiTheme="minorHAnsi" w:hAnsiTheme="minorHAnsi" w:cstheme="minorHAnsi"/>
          <w:sz w:val="22"/>
          <w:szCs w:val="22"/>
          <w:rtl/>
        </w:rPr>
        <w:t>قد يتغير ترتيب الزيارات بناءً على مواعيد الدخول المتاحة لبرج "سكاي تري". وفي حال تعذر الدخول بسبب سوء الأحوال الجوية، سيتم تقديم بديل لزيارة منصة مشاهدة أيقونية أخرى في المدينة</w:t>
      </w:r>
      <w:r w:rsidRPr="00CE0369">
        <w:rPr>
          <w:rFonts w:asciiTheme="minorHAnsi" w:hAnsiTheme="minorHAnsi" w:cstheme="minorHAnsi"/>
          <w:sz w:val="22"/>
          <w:szCs w:val="22"/>
        </w:rPr>
        <w:t>.</w:t>
      </w:r>
    </w:p>
    <w:p w14:paraId="2FFFDD67" w14:textId="1A566C04"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hint="cs"/>
          <w:color w:val="002060"/>
          <w:sz w:val="22"/>
          <w:szCs w:val="22"/>
          <w:rtl/>
        </w:rPr>
        <w:t xml:space="preserve">03 : </w:t>
      </w:r>
      <w:r w:rsidRPr="00CE0369">
        <w:rPr>
          <w:rFonts w:asciiTheme="minorHAnsi" w:hAnsiTheme="minorHAnsi" w:cstheme="minorHAnsi"/>
          <w:color w:val="002060"/>
          <w:sz w:val="22"/>
          <w:szCs w:val="22"/>
          <w:rtl/>
        </w:rPr>
        <w:t>طوكيو - كيوتو (الأربعاء / الأحد)</w:t>
      </w:r>
    </w:p>
    <w:p w14:paraId="05DD93AF"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نبدأ رحلتنا في الصباح الباكر باستقلال </w:t>
      </w:r>
      <w:r w:rsidRPr="00CE0369">
        <w:rPr>
          <w:rFonts w:asciiTheme="minorHAnsi" w:hAnsiTheme="minorHAnsi" w:cstheme="minorHAnsi"/>
          <w:b/>
          <w:bCs/>
          <w:sz w:val="22"/>
          <w:szCs w:val="22"/>
          <w:rtl/>
        </w:rPr>
        <w:t>القطار السريع</w:t>
      </w:r>
      <w:r w:rsidRPr="00CE0369">
        <w:rPr>
          <w:rFonts w:asciiTheme="minorHAnsi" w:hAnsiTheme="minorHAnsi" w:cstheme="minorHAnsi"/>
          <w:b/>
          <w:bCs/>
          <w:sz w:val="22"/>
          <w:szCs w:val="22"/>
        </w:rPr>
        <w:t xml:space="preserve"> (Bullet Train)</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متوجهين نحو </w:t>
      </w:r>
      <w:r w:rsidRPr="00CE0369">
        <w:rPr>
          <w:rFonts w:asciiTheme="minorHAnsi" w:hAnsiTheme="minorHAnsi" w:cstheme="minorHAnsi"/>
          <w:b/>
          <w:bCs/>
          <w:sz w:val="22"/>
          <w:szCs w:val="22"/>
          <w:rtl/>
        </w:rPr>
        <w:t>كيوتو</w:t>
      </w:r>
      <w:r w:rsidRPr="00CE0369">
        <w:rPr>
          <w:rFonts w:asciiTheme="minorHAnsi" w:hAnsiTheme="minorHAnsi" w:cstheme="minorHAnsi"/>
          <w:sz w:val="22"/>
          <w:szCs w:val="22"/>
          <w:rtl/>
        </w:rPr>
        <w:t>؛ حيث سنقطع المسافة التي تبلغ نحو 500 كيلومتر وتفصل بين العاصمتين الحالية والقديمة في غضون ساعتين فقط. سنخصص اليوم كاملاً لاستكشاف معالم كيوتو، التي كانت عاصمة لليابان ومقراً للبلاط الإمبراطوري منذ عام 794 وحتى 1868. ومن المثير للاهتمام أن كيوتو كانت المدينة الكبرى الوحيدة التي لم تتعرض للقصف خلال الحرب العالمية الثانية، مما سمح لها بالحفاظ على إرثها الفني والمعماري الغني، كما تُعرف عالمياً بكونها المدينة التي شهدت توقيع "بروتوكول كيوتو" للحد من انبعاثات الغازات الدفيئة في عام 1997</w:t>
      </w:r>
      <w:r w:rsidRPr="00CE0369">
        <w:rPr>
          <w:rFonts w:asciiTheme="minorHAnsi" w:hAnsiTheme="minorHAnsi" w:cstheme="minorHAnsi"/>
          <w:sz w:val="22"/>
          <w:szCs w:val="22"/>
        </w:rPr>
        <w:t>.</w:t>
      </w:r>
    </w:p>
    <w:p w14:paraId="20775D32"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ستشمل جولتنا زيارة أبرز المعالم الأيقونية، حيث سنبدأ بضريح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فوشيمي إيناري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(Fushimi Inari) </w:t>
      </w:r>
      <w:r w:rsidRPr="00CE0369">
        <w:rPr>
          <w:rFonts w:asciiTheme="minorHAnsi" w:hAnsiTheme="minorHAnsi" w:cstheme="minorHAnsi"/>
          <w:sz w:val="22"/>
          <w:szCs w:val="22"/>
          <w:rtl/>
        </w:rPr>
        <w:t xml:space="preserve">المذهل ببواباته الحمراء الشهيرة، ثم ننتقل لزيارة </w:t>
      </w:r>
      <w:r w:rsidRPr="00CE0369">
        <w:rPr>
          <w:rFonts w:asciiTheme="minorHAnsi" w:hAnsiTheme="minorHAnsi" w:cstheme="minorHAnsi"/>
          <w:b/>
          <w:bCs/>
          <w:sz w:val="22"/>
          <w:szCs w:val="22"/>
          <w:rtl/>
        </w:rPr>
        <w:t>القصر الإمبراطوري</w:t>
      </w:r>
      <w:r w:rsidRPr="00CE0369">
        <w:rPr>
          <w:rFonts w:asciiTheme="minorHAnsi" w:hAnsiTheme="minorHAnsi" w:cstheme="minorHAnsi"/>
          <w:sz w:val="22"/>
          <w:szCs w:val="22"/>
          <w:rtl/>
        </w:rPr>
        <w:t xml:space="preserve">، ومعبد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كينكاكوجي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Kinkakuji</w:t>
      </w:r>
      <w:proofErr w:type="spellEnd"/>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 xml:space="preserve">المعروف باسم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الجناح الذهبي</w:t>
      </w:r>
      <w:r w:rsidRPr="00CE0369">
        <w:rPr>
          <w:rFonts w:asciiTheme="minorHAnsi" w:hAnsiTheme="minorHAnsi" w:cstheme="minorHAnsi"/>
          <w:b/>
          <w:bCs/>
          <w:sz w:val="22"/>
          <w:szCs w:val="22"/>
        </w:rPr>
        <w:t>"</w:t>
      </w:r>
      <w:r w:rsidRPr="00CE0369">
        <w:rPr>
          <w:rFonts w:asciiTheme="minorHAnsi" w:hAnsiTheme="minorHAnsi" w:cstheme="minorHAnsi"/>
          <w:sz w:val="22"/>
          <w:szCs w:val="22"/>
          <w:rtl/>
        </w:rPr>
        <w:t>، والذي تحيط به حدائق غناء تخطف الأنفاس</w:t>
      </w:r>
      <w:r w:rsidRPr="00CE0369">
        <w:rPr>
          <w:rFonts w:asciiTheme="minorHAnsi" w:hAnsiTheme="minorHAnsi" w:cstheme="minorHAnsi"/>
          <w:sz w:val="22"/>
          <w:szCs w:val="22"/>
        </w:rPr>
        <w:t>.</w:t>
      </w:r>
    </w:p>
    <w:p w14:paraId="1E3EF89E"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lastRenderedPageBreak/>
        <w:t xml:space="preserve">بعد ذلك، سنمنحكم وقتاً للتجول في حي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جيون</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Gion</w:t>
      </w:r>
      <w:proofErr w:type="spellEnd"/>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التقليدي النابض بالحياة، والمشهور بوجود "الغيشا" وأجوائه العريقة التي تعيدنا إلى ماضي اليابان الجميل، يليه وقت حر للاستكشاف الشخصي والاستمتاع بجمال المدينة وفق رغبتكم</w:t>
      </w:r>
      <w:r w:rsidRPr="00CE0369">
        <w:rPr>
          <w:rFonts w:asciiTheme="minorHAnsi" w:hAnsiTheme="minorHAnsi" w:cstheme="minorHAnsi"/>
          <w:sz w:val="22"/>
          <w:szCs w:val="22"/>
        </w:rPr>
        <w:t>.</w:t>
      </w:r>
    </w:p>
    <w:p w14:paraId="747BE2E3" w14:textId="77777777" w:rsidR="00CE0369" w:rsidRPr="00CE0369" w:rsidRDefault="00CE0369" w:rsidP="00CE0369">
      <w:pPr>
        <w:pStyle w:val="NormalWeb"/>
        <w:bidi/>
        <w:jc w:val="both"/>
        <w:rPr>
          <w:rFonts w:asciiTheme="minorHAnsi" w:hAnsiTheme="minorHAnsi" w:cstheme="minorHAnsi"/>
          <w:sz w:val="22"/>
          <w:szCs w:val="22"/>
        </w:rPr>
      </w:pPr>
    </w:p>
    <w:p w14:paraId="4DC54D69" w14:textId="77E5B050"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hint="cs"/>
          <w:color w:val="002060"/>
          <w:sz w:val="22"/>
          <w:szCs w:val="22"/>
          <w:rtl/>
        </w:rPr>
        <w:t xml:space="preserve">04 : </w:t>
      </w:r>
      <w:r w:rsidRPr="00CE0369">
        <w:rPr>
          <w:rFonts w:asciiTheme="minorHAnsi" w:hAnsiTheme="minorHAnsi" w:cstheme="minorHAnsi"/>
          <w:color w:val="002060"/>
          <w:sz w:val="22"/>
          <w:szCs w:val="22"/>
        </w:rPr>
        <w:t xml:space="preserve"> </w:t>
      </w:r>
      <w:r w:rsidRPr="00CE0369">
        <w:rPr>
          <w:rFonts w:asciiTheme="minorHAnsi" w:hAnsiTheme="minorHAnsi" w:cstheme="minorHAnsi"/>
          <w:color w:val="002060"/>
          <w:sz w:val="22"/>
          <w:szCs w:val="22"/>
          <w:rtl/>
        </w:rPr>
        <w:t>كيوتو - نارا - أوساكا (الخميس / الإثنين)</w:t>
      </w:r>
    </w:p>
    <w:p w14:paraId="25378C4A"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نغادر كيوتو صباحاً متوجهين إلى مدينة </w:t>
      </w:r>
      <w:r w:rsidRPr="00CE0369">
        <w:rPr>
          <w:rFonts w:asciiTheme="minorHAnsi" w:hAnsiTheme="minorHAnsi" w:cstheme="minorHAnsi"/>
          <w:b/>
          <w:bCs/>
          <w:sz w:val="22"/>
          <w:szCs w:val="22"/>
          <w:rtl/>
        </w:rPr>
        <w:t>نارا</w:t>
      </w:r>
      <w:r w:rsidRPr="00CE0369">
        <w:rPr>
          <w:rFonts w:asciiTheme="minorHAnsi" w:hAnsiTheme="minorHAnsi" w:cstheme="minorHAnsi"/>
          <w:sz w:val="22"/>
          <w:szCs w:val="22"/>
          <w:rtl/>
        </w:rPr>
        <w:t xml:space="preserve"> </w:t>
      </w:r>
      <w:r w:rsidRPr="00CE0369">
        <w:rPr>
          <w:rFonts w:asciiTheme="minorHAnsi" w:hAnsiTheme="minorHAnsi" w:cstheme="minorHAnsi"/>
          <w:sz w:val="22"/>
          <w:szCs w:val="22"/>
        </w:rPr>
        <w:t xml:space="preserve">(Nara) </w:t>
      </w:r>
      <w:r w:rsidRPr="00CE0369">
        <w:rPr>
          <w:rFonts w:asciiTheme="minorHAnsi" w:hAnsiTheme="minorHAnsi" w:cstheme="minorHAnsi"/>
          <w:sz w:val="22"/>
          <w:szCs w:val="22"/>
          <w:rtl/>
        </w:rPr>
        <w:t xml:space="preserve">لزيارة معبد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تودايجي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Todaiji</w:t>
      </w:r>
      <w:proofErr w:type="spellEnd"/>
      <w:r w:rsidRPr="00CE0369">
        <w:rPr>
          <w:rFonts w:asciiTheme="minorHAnsi" w:hAnsiTheme="minorHAnsi" w:cstheme="minorHAnsi"/>
          <w:sz w:val="22"/>
          <w:szCs w:val="22"/>
        </w:rPr>
        <w:t>)</w:t>
      </w:r>
      <w:r w:rsidRPr="00CE0369">
        <w:rPr>
          <w:rFonts w:asciiTheme="minorHAnsi" w:hAnsiTheme="minorHAnsi" w:cstheme="minorHAnsi"/>
          <w:sz w:val="22"/>
          <w:szCs w:val="22"/>
          <w:rtl/>
        </w:rPr>
        <w:t>، وهو معبد بوذي مهيب بُني عام 752 ويحتضن تمثالاً ضخماً لبوذا. ستتاح لكم هناك فرصة رائعة لالتقاط الصور والتفاعل مع الغزلان الودودة التي تتجول بحرية في المنتزه المحيط بالمعبد، كما ستستمتعون بوجبة غداء مشمولة ضمن البرنامج</w:t>
      </w:r>
      <w:r w:rsidRPr="00CE0369">
        <w:rPr>
          <w:rFonts w:asciiTheme="minorHAnsi" w:hAnsiTheme="minorHAnsi" w:cstheme="minorHAnsi"/>
          <w:sz w:val="22"/>
          <w:szCs w:val="22"/>
        </w:rPr>
        <w:t>.</w:t>
      </w:r>
    </w:p>
    <w:p w14:paraId="5F0DAFDF"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بعد ذلك، سنقوم بزيارة معبد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هوريو-جي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Horyu</w:t>
      </w:r>
      <w:proofErr w:type="spellEnd"/>
      <w:r w:rsidRPr="00CE0369">
        <w:rPr>
          <w:rFonts w:asciiTheme="minorHAnsi" w:hAnsiTheme="minorHAnsi" w:cstheme="minorHAnsi"/>
          <w:sz w:val="22"/>
          <w:szCs w:val="22"/>
        </w:rPr>
        <w:t xml:space="preserve">-ji) </w:t>
      </w:r>
      <w:r w:rsidRPr="00CE0369">
        <w:rPr>
          <w:rFonts w:asciiTheme="minorHAnsi" w:hAnsiTheme="minorHAnsi" w:cstheme="minorHAnsi"/>
          <w:sz w:val="22"/>
          <w:szCs w:val="22"/>
          <w:rtl/>
        </w:rPr>
        <w:t>البوذي، المدرج ضمن قائمة التراث العالمي لليونسكو؛ ويضم هذا المجمع الديني مدرسة لاهوتية وأديرة ومعابد فريدة. وتُعد مئذنته (الباغودا) المركزية واحدة من أقدم الهياكل الخشبية في العالم، كما يحمل المعبد مكانة خاصة كونه أقدم معبد بوذي في اليابان ولا يزال مركزاً هاماً للعبادة حتى يومنا هذا</w:t>
      </w:r>
      <w:r w:rsidRPr="00CE0369">
        <w:rPr>
          <w:rFonts w:asciiTheme="minorHAnsi" w:hAnsiTheme="minorHAnsi" w:cstheme="minorHAnsi"/>
          <w:sz w:val="22"/>
          <w:szCs w:val="22"/>
        </w:rPr>
        <w:t>.</w:t>
      </w:r>
    </w:p>
    <w:p w14:paraId="2B20F8AC"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نواصل رحلتنا لنصل في المساء إلى مدينة </w:t>
      </w:r>
      <w:r w:rsidRPr="00CE0369">
        <w:rPr>
          <w:rFonts w:asciiTheme="minorHAnsi" w:hAnsiTheme="minorHAnsi" w:cstheme="minorHAnsi"/>
          <w:b/>
          <w:bCs/>
          <w:sz w:val="22"/>
          <w:szCs w:val="22"/>
          <w:rtl/>
        </w:rPr>
        <w:t>أوساكا</w:t>
      </w:r>
      <w:r w:rsidRPr="00CE0369">
        <w:rPr>
          <w:rFonts w:asciiTheme="minorHAnsi" w:hAnsiTheme="minorHAnsi" w:cstheme="minorHAnsi"/>
          <w:sz w:val="22"/>
          <w:szCs w:val="22"/>
          <w:rtl/>
        </w:rPr>
        <w:t xml:space="preserve"> </w:t>
      </w:r>
      <w:r w:rsidRPr="00CE0369">
        <w:rPr>
          <w:rFonts w:asciiTheme="minorHAnsi" w:hAnsiTheme="minorHAnsi" w:cstheme="minorHAnsi"/>
          <w:sz w:val="22"/>
          <w:szCs w:val="22"/>
        </w:rPr>
        <w:t>(Osaka)</w:t>
      </w:r>
      <w:r w:rsidRPr="00CE0369">
        <w:rPr>
          <w:rFonts w:asciiTheme="minorHAnsi" w:hAnsiTheme="minorHAnsi" w:cstheme="minorHAnsi"/>
          <w:sz w:val="22"/>
          <w:szCs w:val="22"/>
          <w:rtl/>
        </w:rPr>
        <w:t xml:space="preserve">، ثاني أكبر منطقة حضرية في اليابان وأكثرها حيوية. سيكون مبيتكم في هذه المدينة العصرية، حيث سنقوم لاحقاً بزيارة منطقة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دوتونبوري</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(Dotonbori)</w:t>
      </w:r>
      <w:r w:rsidRPr="00CE0369">
        <w:rPr>
          <w:rFonts w:asciiTheme="minorHAnsi" w:hAnsiTheme="minorHAnsi" w:cstheme="minorHAnsi"/>
          <w:sz w:val="22"/>
          <w:szCs w:val="22"/>
          <w:rtl/>
        </w:rPr>
        <w:t>، وهي حي صاخب وملون يشتهر بأضوائه المتلألئة وحياته الليلية النابضة بالنشاط</w:t>
      </w:r>
      <w:r w:rsidRPr="00CE0369">
        <w:rPr>
          <w:rFonts w:asciiTheme="minorHAnsi" w:hAnsiTheme="minorHAnsi" w:cstheme="minorHAnsi"/>
          <w:sz w:val="22"/>
          <w:szCs w:val="22"/>
        </w:rPr>
        <w:t>.</w:t>
      </w:r>
    </w:p>
    <w:p w14:paraId="246E7F04" w14:textId="240C0136"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hint="cs"/>
          <w:color w:val="002060"/>
          <w:sz w:val="22"/>
          <w:szCs w:val="22"/>
          <w:rtl/>
        </w:rPr>
        <w:t xml:space="preserve">05 : </w:t>
      </w:r>
      <w:r w:rsidRPr="00CE0369">
        <w:rPr>
          <w:rFonts w:asciiTheme="minorHAnsi" w:hAnsiTheme="minorHAnsi" w:cstheme="minorHAnsi"/>
          <w:color w:val="002060"/>
          <w:sz w:val="22"/>
          <w:szCs w:val="22"/>
          <w:rtl/>
        </w:rPr>
        <w:t>أوساكا - هيميجي - حديقة كوراكوين - أوكاياما (الجمعة / الثلاثاء)</w:t>
      </w:r>
    </w:p>
    <w:p w14:paraId="3E0B7CBE"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نغادر أوساكا متوجهين إلى مدينة </w:t>
      </w:r>
      <w:r w:rsidRPr="00CE0369">
        <w:rPr>
          <w:rFonts w:asciiTheme="minorHAnsi" w:hAnsiTheme="minorHAnsi" w:cstheme="minorHAnsi"/>
          <w:b/>
          <w:bCs/>
          <w:sz w:val="22"/>
          <w:szCs w:val="22"/>
          <w:rtl/>
        </w:rPr>
        <w:t>هيميجي</w:t>
      </w:r>
      <w:r w:rsidRPr="00CE0369">
        <w:rPr>
          <w:rFonts w:asciiTheme="minorHAnsi" w:hAnsiTheme="minorHAnsi" w:cstheme="minorHAnsi"/>
          <w:sz w:val="22"/>
          <w:szCs w:val="22"/>
          <w:rtl/>
        </w:rPr>
        <w:t xml:space="preserve"> </w:t>
      </w:r>
      <w:r w:rsidRPr="00CE0369">
        <w:rPr>
          <w:rFonts w:asciiTheme="minorHAnsi" w:hAnsiTheme="minorHAnsi" w:cstheme="minorHAnsi"/>
          <w:sz w:val="22"/>
          <w:szCs w:val="22"/>
        </w:rPr>
        <w:t>(Himeji)</w:t>
      </w:r>
      <w:r w:rsidRPr="00CE0369">
        <w:rPr>
          <w:rFonts w:asciiTheme="minorHAnsi" w:hAnsiTheme="minorHAnsi" w:cstheme="minorHAnsi"/>
          <w:sz w:val="22"/>
          <w:szCs w:val="22"/>
          <w:rtl/>
        </w:rPr>
        <w:t xml:space="preserve">، حيث سنزور مجمعها التاريخي الهائل (تذكرة الدخول مشمولة) الذي يُعد درة العمارة العسكرية للقلاع اليابانية بجماله الأخاذ ولونه الأبيض الناصع. بعد تناول وجبة الغداء في مطعم محلي (مشمولة)، نواصل رحلتنا إلى مدينة </w:t>
      </w:r>
      <w:r w:rsidRPr="00CE0369">
        <w:rPr>
          <w:rFonts w:asciiTheme="minorHAnsi" w:hAnsiTheme="minorHAnsi" w:cstheme="minorHAnsi"/>
          <w:b/>
          <w:bCs/>
          <w:sz w:val="22"/>
          <w:szCs w:val="22"/>
          <w:rtl/>
        </w:rPr>
        <w:t>أوكاياما</w:t>
      </w:r>
      <w:r w:rsidRPr="00CE0369">
        <w:rPr>
          <w:rFonts w:asciiTheme="minorHAnsi" w:hAnsiTheme="minorHAnsi" w:cstheme="minorHAnsi"/>
          <w:sz w:val="22"/>
          <w:szCs w:val="22"/>
          <w:rtl/>
        </w:rPr>
        <w:t xml:space="preserve"> </w:t>
      </w:r>
      <w:r w:rsidRPr="00CE0369">
        <w:rPr>
          <w:rFonts w:asciiTheme="minorHAnsi" w:hAnsiTheme="minorHAnsi" w:cstheme="minorHAnsi"/>
          <w:sz w:val="22"/>
          <w:szCs w:val="22"/>
        </w:rPr>
        <w:t xml:space="preserve">(Okayama) </w:t>
      </w:r>
      <w:r w:rsidRPr="00CE0369">
        <w:rPr>
          <w:rFonts w:asciiTheme="minorHAnsi" w:hAnsiTheme="minorHAnsi" w:cstheme="minorHAnsi"/>
          <w:sz w:val="22"/>
          <w:szCs w:val="22"/>
          <w:rtl/>
        </w:rPr>
        <w:t xml:space="preserve">لزيارة حديقة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كوراكوين</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proofErr w:type="spellStart"/>
      <w:r w:rsidRPr="00CE0369">
        <w:rPr>
          <w:rFonts w:asciiTheme="minorHAnsi" w:hAnsiTheme="minorHAnsi" w:cstheme="minorHAnsi"/>
          <w:sz w:val="22"/>
          <w:szCs w:val="22"/>
        </w:rPr>
        <w:t>Korakuen</w:t>
      </w:r>
      <w:proofErr w:type="spellEnd"/>
      <w:r w:rsidRPr="00CE0369">
        <w:rPr>
          <w:rFonts w:asciiTheme="minorHAnsi" w:hAnsiTheme="minorHAnsi" w:cstheme="minorHAnsi"/>
          <w:sz w:val="22"/>
          <w:szCs w:val="22"/>
        </w:rPr>
        <w:t>)</w:t>
      </w:r>
      <w:r w:rsidRPr="00CE0369">
        <w:rPr>
          <w:rFonts w:asciiTheme="minorHAnsi" w:hAnsiTheme="minorHAnsi" w:cstheme="minorHAnsi"/>
          <w:sz w:val="22"/>
          <w:szCs w:val="22"/>
          <w:rtl/>
        </w:rPr>
        <w:t>، المصنفة كواحدة من أجمل ثلاث حدائق في اليابان، بما تحتويه من بحيرات وشلالات وبيوت شاي تقليدية ساحرة</w:t>
      </w:r>
      <w:r w:rsidRPr="00CE0369">
        <w:rPr>
          <w:rFonts w:asciiTheme="minorHAnsi" w:hAnsiTheme="minorHAnsi" w:cstheme="minorHAnsi"/>
          <w:sz w:val="22"/>
          <w:szCs w:val="22"/>
        </w:rPr>
        <w:t>.</w:t>
      </w:r>
    </w:p>
    <w:p w14:paraId="59BD5904"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وعند عبور الجسر المخصص للمشاة فوق النهر، ستتاح لكم الفرصة لمشاهدة </w:t>
      </w:r>
      <w:r w:rsidRPr="00CE0369">
        <w:rPr>
          <w:rFonts w:asciiTheme="minorHAnsi" w:hAnsiTheme="minorHAnsi" w:cstheme="minorHAnsi"/>
          <w:b/>
          <w:bCs/>
          <w:sz w:val="22"/>
          <w:szCs w:val="22"/>
          <w:rtl/>
        </w:rPr>
        <w:t>قلعة أوكاياما</w:t>
      </w:r>
      <w:r w:rsidRPr="00CE0369">
        <w:rPr>
          <w:rFonts w:asciiTheme="minorHAnsi" w:hAnsiTheme="minorHAnsi" w:cstheme="minorHAnsi"/>
          <w:sz w:val="22"/>
          <w:szCs w:val="22"/>
          <w:rtl/>
        </w:rPr>
        <w:t>؛ وهي حصن ياباني يعود للقرن السادس عشر أُعيد بناؤه عام 1966 بعد تدميره في قصف خلال الحرب العالمية الثانية (زيارة القلعة من الداخل غير مشمولة). بعد ذلك، سيكون لديكم وقت حر لاستكشاف هذه العاصمة الإقليمية النشطة التي يقطنها ما يزيد عن 700 ألف نسمة</w:t>
      </w:r>
      <w:r w:rsidRPr="00CE0369">
        <w:rPr>
          <w:rFonts w:asciiTheme="minorHAnsi" w:hAnsiTheme="minorHAnsi" w:cstheme="minorHAnsi"/>
          <w:sz w:val="22"/>
          <w:szCs w:val="22"/>
        </w:rPr>
        <w:t>.</w:t>
      </w:r>
    </w:p>
    <w:p w14:paraId="500CE00B" w14:textId="7B9745E9" w:rsidR="00CE0369" w:rsidRDefault="00CE0369" w:rsidP="00CE0369">
      <w:pPr>
        <w:pStyle w:val="NormalWeb"/>
        <w:bidi/>
        <w:jc w:val="both"/>
        <w:rPr>
          <w:rFonts w:asciiTheme="minorHAnsi" w:hAnsiTheme="minorHAnsi" w:cstheme="minorHAnsi"/>
          <w:sz w:val="22"/>
          <w:szCs w:val="22"/>
          <w:rtl/>
        </w:rPr>
      </w:pPr>
      <w:r w:rsidRPr="00CE0369">
        <w:rPr>
          <w:rFonts w:asciiTheme="minorHAnsi" w:hAnsiTheme="minorHAnsi" w:cstheme="minorHAnsi"/>
          <w:b/>
          <w:bCs/>
          <w:sz w:val="22"/>
          <w:szCs w:val="22"/>
          <w:rtl/>
        </w:rPr>
        <w:t>ملاحظة</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w:t>
      </w:r>
      <w:r w:rsidRPr="00CE0369">
        <w:rPr>
          <w:rFonts w:asciiTheme="minorHAnsi" w:hAnsiTheme="minorHAnsi" w:cstheme="minorHAnsi"/>
          <w:sz w:val="22"/>
          <w:szCs w:val="22"/>
          <w:rtl/>
        </w:rPr>
        <w:t>في بعض التواريخ، قد يكون المبيت في مدينتي "فوكوياما" أو "كوراشيكي"، وفي حال كان المبيت في "كوراشيكي"، قد تتم زيارتها في فترة بعد الظهر من نفس اليوم</w:t>
      </w:r>
      <w:r w:rsidRPr="00CE0369">
        <w:rPr>
          <w:rFonts w:asciiTheme="minorHAnsi" w:hAnsiTheme="minorHAnsi" w:cstheme="minorHAnsi"/>
          <w:sz w:val="22"/>
          <w:szCs w:val="22"/>
        </w:rPr>
        <w:t>.</w:t>
      </w:r>
    </w:p>
    <w:p w14:paraId="4D62C1EA" w14:textId="6C1F7142" w:rsidR="00CE0369" w:rsidRPr="00CE0369" w:rsidRDefault="00CE0369" w:rsidP="00CE0369">
      <w:pPr>
        <w:pStyle w:val="Heading3"/>
        <w:bidi/>
        <w:jc w:val="both"/>
        <w:rPr>
          <w:rFonts w:asciiTheme="minorHAnsi" w:hAnsiTheme="minorHAnsi" w:cstheme="minorHAnsi"/>
          <w:color w:val="002060"/>
          <w:sz w:val="22"/>
          <w:szCs w:val="22"/>
        </w:rPr>
      </w:pPr>
      <w:r w:rsidRPr="00CE0369">
        <w:rPr>
          <w:rFonts w:asciiTheme="minorHAnsi" w:hAnsiTheme="minorHAnsi" w:cstheme="minorHAnsi" w:hint="cs"/>
          <w:color w:val="002060"/>
          <w:sz w:val="22"/>
          <w:szCs w:val="22"/>
          <w:rtl/>
        </w:rPr>
        <w:t xml:space="preserve">06 : </w:t>
      </w:r>
      <w:r w:rsidRPr="00CE0369">
        <w:rPr>
          <w:rFonts w:asciiTheme="minorHAnsi" w:hAnsiTheme="minorHAnsi" w:cstheme="minorHAnsi"/>
          <w:color w:val="002060"/>
          <w:sz w:val="22"/>
          <w:szCs w:val="22"/>
          <w:rtl/>
        </w:rPr>
        <w:t>أوكاياما - كوراشيكي - إيتسوكوشيما - هيروشيما (السبت / الأربعاء)</w:t>
      </w:r>
    </w:p>
    <w:p w14:paraId="60B6109D"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نستهل يومنا بالتوجه إلى مدينة </w:t>
      </w:r>
      <w:r w:rsidRPr="00CE0369">
        <w:rPr>
          <w:rFonts w:asciiTheme="minorHAnsi" w:hAnsiTheme="minorHAnsi" w:cstheme="minorHAnsi"/>
          <w:b/>
          <w:bCs/>
          <w:sz w:val="22"/>
          <w:szCs w:val="22"/>
          <w:rtl/>
        </w:rPr>
        <w:t>كوراشيكي</w:t>
      </w:r>
      <w:r w:rsidRPr="00CE0369">
        <w:rPr>
          <w:rFonts w:asciiTheme="minorHAnsi" w:hAnsiTheme="minorHAnsi" w:cstheme="minorHAnsi"/>
          <w:sz w:val="22"/>
          <w:szCs w:val="22"/>
          <w:rtl/>
        </w:rPr>
        <w:t xml:space="preserve"> </w:t>
      </w:r>
      <w:r w:rsidRPr="00CE0369">
        <w:rPr>
          <w:rFonts w:asciiTheme="minorHAnsi" w:hAnsiTheme="minorHAnsi" w:cstheme="minorHAnsi"/>
          <w:sz w:val="22"/>
          <w:szCs w:val="22"/>
        </w:rPr>
        <w:t>(Kurashiki)</w:t>
      </w:r>
      <w:r w:rsidRPr="00CE0369">
        <w:rPr>
          <w:rFonts w:asciiTheme="minorHAnsi" w:hAnsiTheme="minorHAnsi" w:cstheme="minorHAnsi"/>
          <w:sz w:val="22"/>
          <w:szCs w:val="22"/>
          <w:rtl/>
        </w:rPr>
        <w:t>، المشهورة بمركزها التاريخي المحفوظ بعناية فائقة؛ حيث سيكون لديكم الوقت للاستمتاع بنزهة هادئة في شوارعها الساحرة التي لا تزال تنبض بأجواء الماضي العريق</w:t>
      </w:r>
      <w:r w:rsidRPr="00CE0369">
        <w:rPr>
          <w:rFonts w:asciiTheme="minorHAnsi" w:hAnsiTheme="minorHAnsi" w:cstheme="minorHAnsi"/>
          <w:sz w:val="22"/>
          <w:szCs w:val="22"/>
        </w:rPr>
        <w:t>.</w:t>
      </w:r>
    </w:p>
    <w:p w14:paraId="43A84960" w14:textId="77777777" w:rsidR="00CE0369" w:rsidRPr="00CE0369" w:rsidRDefault="00CE0369" w:rsidP="00CE0369">
      <w:pPr>
        <w:pStyle w:val="NormalWeb"/>
        <w:bidi/>
        <w:jc w:val="both"/>
        <w:rPr>
          <w:rFonts w:asciiTheme="minorHAnsi" w:hAnsiTheme="minorHAnsi" w:cstheme="minorHAnsi"/>
          <w:sz w:val="22"/>
          <w:szCs w:val="22"/>
        </w:rPr>
      </w:pPr>
      <w:r w:rsidRPr="00CE0369">
        <w:rPr>
          <w:rFonts w:asciiTheme="minorHAnsi" w:hAnsiTheme="minorHAnsi" w:cstheme="minorHAnsi"/>
          <w:sz w:val="22"/>
          <w:szCs w:val="22"/>
          <w:rtl/>
        </w:rPr>
        <w:t xml:space="preserve">تستمر رحلتنا نحو مدينة </w:t>
      </w:r>
      <w:r w:rsidRPr="00CE0369">
        <w:rPr>
          <w:rFonts w:asciiTheme="minorHAnsi" w:hAnsiTheme="minorHAnsi" w:cstheme="minorHAnsi"/>
          <w:b/>
          <w:bCs/>
          <w:sz w:val="22"/>
          <w:szCs w:val="22"/>
          <w:rtl/>
        </w:rPr>
        <w:t>هيروشيما</w:t>
      </w:r>
      <w:r w:rsidRPr="00CE0369">
        <w:rPr>
          <w:rFonts w:asciiTheme="minorHAnsi" w:hAnsiTheme="minorHAnsi" w:cstheme="minorHAnsi"/>
          <w:sz w:val="22"/>
          <w:szCs w:val="22"/>
          <w:rtl/>
        </w:rPr>
        <w:t xml:space="preserve">، المدينة التي ارتبط اسمها في الذاكرة العالمية بالقنبلة الذرية التي دمرتها عام 1945. سنقوم بزيارة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منتزه السلام التذكاري</w:t>
      </w:r>
      <w:r w:rsidRPr="00CE0369">
        <w:rPr>
          <w:rFonts w:asciiTheme="minorHAnsi" w:hAnsiTheme="minorHAnsi" w:cstheme="minorHAnsi"/>
          <w:b/>
          <w:bCs/>
          <w:sz w:val="22"/>
          <w:szCs w:val="22"/>
        </w:rPr>
        <w:t>"</w:t>
      </w:r>
      <w:r w:rsidRPr="00CE0369">
        <w:rPr>
          <w:rFonts w:asciiTheme="minorHAnsi" w:hAnsiTheme="minorHAnsi" w:cstheme="minorHAnsi"/>
          <w:sz w:val="22"/>
          <w:szCs w:val="22"/>
          <w:rtl/>
        </w:rPr>
        <w:t>، و**"قبة القنبلة الذرية</w:t>
      </w:r>
      <w:r w:rsidRPr="00CE0369">
        <w:rPr>
          <w:rFonts w:asciiTheme="minorHAnsi" w:hAnsiTheme="minorHAnsi" w:cstheme="minorHAnsi"/>
          <w:sz w:val="22"/>
          <w:szCs w:val="22"/>
        </w:rPr>
        <w:t>"</w:t>
      </w:r>
      <w:r w:rsidRPr="00CE0369">
        <w:rPr>
          <w:rFonts w:asciiTheme="minorHAnsi" w:hAnsiTheme="minorHAnsi" w:cstheme="minorHAnsi"/>
          <w:b/>
          <w:bCs/>
          <w:sz w:val="22"/>
          <w:szCs w:val="22"/>
          <w:rtl/>
        </w:rPr>
        <w:t>، و</w:t>
      </w:r>
      <w:r w:rsidRPr="00CE0369">
        <w:rPr>
          <w:rFonts w:asciiTheme="minorHAnsi" w:hAnsiTheme="minorHAnsi" w:cstheme="minorHAnsi"/>
          <w:sz w:val="22"/>
          <w:szCs w:val="22"/>
        </w:rPr>
        <w:t>"</w:t>
      </w:r>
      <w:r w:rsidRPr="00CE0369">
        <w:rPr>
          <w:rFonts w:asciiTheme="minorHAnsi" w:hAnsiTheme="minorHAnsi" w:cstheme="minorHAnsi"/>
          <w:sz w:val="22"/>
          <w:szCs w:val="22"/>
          <w:rtl/>
        </w:rPr>
        <w:t>متحف السلام التذكاري"** المؤثر، حيث تتجسد هناك قصة صمود هذه المدينة وقدرتها المذهلة على النهوض من الرماد</w:t>
      </w:r>
      <w:r w:rsidRPr="00CE0369">
        <w:rPr>
          <w:rFonts w:asciiTheme="minorHAnsi" w:hAnsiTheme="minorHAnsi" w:cstheme="minorHAnsi"/>
          <w:sz w:val="22"/>
          <w:szCs w:val="22"/>
        </w:rPr>
        <w:t>.</w:t>
      </w:r>
    </w:p>
    <w:p w14:paraId="1E9CF410" w14:textId="77777777" w:rsidR="00CE0369" w:rsidRDefault="00CE0369" w:rsidP="00CE0369">
      <w:pPr>
        <w:pStyle w:val="NormalWeb"/>
        <w:bidi/>
        <w:jc w:val="both"/>
        <w:rPr>
          <w:rFonts w:asciiTheme="minorHAnsi" w:hAnsiTheme="minorHAnsi" w:cstheme="minorHAnsi"/>
          <w:sz w:val="22"/>
          <w:szCs w:val="22"/>
          <w:rtl/>
        </w:rPr>
      </w:pPr>
      <w:r w:rsidRPr="00CE0369">
        <w:rPr>
          <w:rFonts w:asciiTheme="minorHAnsi" w:hAnsiTheme="minorHAnsi" w:cstheme="minorHAnsi"/>
          <w:sz w:val="22"/>
          <w:szCs w:val="22"/>
          <w:rtl/>
        </w:rPr>
        <w:t xml:space="preserve">وبحثاً عن السكينة بعد هذه التأملات العميقة، سنستقل العبّارة باتجاه الجزيرة المعروفة بأنها المكان "الذي يتعايش فيه البشر والآلهة معاً". هناك سنزور ضريح </w:t>
      </w:r>
      <w:r w:rsidRPr="00CE0369">
        <w:rPr>
          <w:rFonts w:asciiTheme="minorHAnsi" w:hAnsiTheme="minorHAnsi" w:cstheme="minorHAnsi"/>
          <w:b/>
          <w:bCs/>
          <w:sz w:val="22"/>
          <w:szCs w:val="22"/>
        </w:rPr>
        <w:t>"</w:t>
      </w:r>
      <w:r w:rsidRPr="00CE0369">
        <w:rPr>
          <w:rFonts w:asciiTheme="minorHAnsi" w:hAnsiTheme="minorHAnsi" w:cstheme="minorHAnsi"/>
          <w:b/>
          <w:bCs/>
          <w:sz w:val="22"/>
          <w:szCs w:val="22"/>
          <w:rtl/>
        </w:rPr>
        <w:t>إيتسوكوشيما</w:t>
      </w:r>
      <w:r w:rsidRPr="00CE0369">
        <w:rPr>
          <w:rFonts w:asciiTheme="minorHAnsi" w:hAnsiTheme="minorHAnsi" w:cstheme="minorHAnsi"/>
          <w:b/>
          <w:bCs/>
          <w:sz w:val="22"/>
          <w:szCs w:val="22"/>
        </w:rPr>
        <w:t>"</w:t>
      </w:r>
      <w:r w:rsidRPr="00CE0369">
        <w:rPr>
          <w:rFonts w:asciiTheme="minorHAnsi" w:hAnsiTheme="minorHAnsi" w:cstheme="minorHAnsi"/>
          <w:sz w:val="22"/>
          <w:szCs w:val="22"/>
        </w:rPr>
        <w:t xml:space="preserve"> (Itsukushima) </w:t>
      </w:r>
      <w:r w:rsidRPr="00CE0369">
        <w:rPr>
          <w:rFonts w:asciiTheme="minorHAnsi" w:hAnsiTheme="minorHAnsi" w:cstheme="minorHAnsi"/>
          <w:sz w:val="22"/>
          <w:szCs w:val="22"/>
          <w:rtl/>
        </w:rPr>
        <w:t>الشهير، المخصص لحارس البحار والمبني جزئياً فوق الماء. سيكون لديكم المتسع من الوقت لاستكشاف الضريح، والتجول في مركز البلدة الخلاب، وتناول وجبة الغداء</w:t>
      </w:r>
      <w:r w:rsidRPr="00CE0369">
        <w:rPr>
          <w:rFonts w:asciiTheme="minorHAnsi" w:hAnsiTheme="minorHAnsi" w:cstheme="minorHAnsi"/>
          <w:sz w:val="22"/>
          <w:szCs w:val="22"/>
        </w:rPr>
        <w:t>.</w:t>
      </w:r>
      <w:r w:rsidRPr="00CE0369">
        <w:rPr>
          <w:rFonts w:asciiTheme="minorHAnsi" w:hAnsiTheme="minorHAnsi" w:cstheme="minorHAnsi"/>
          <w:sz w:val="22"/>
          <w:szCs w:val="22"/>
          <w:rtl/>
        </w:rPr>
        <w:t>بعد ذلك، سنعود إلى الفندق في هيروشيما، حيث ستستمتعون بوجبة عشاء مشمولة</w:t>
      </w:r>
      <w:r w:rsidRPr="00CE0369">
        <w:rPr>
          <w:rFonts w:asciiTheme="minorHAnsi" w:hAnsiTheme="minorHAnsi" w:cstheme="minorHAnsi"/>
          <w:sz w:val="22"/>
          <w:szCs w:val="22"/>
        </w:rPr>
        <w:t>.</w:t>
      </w:r>
    </w:p>
    <w:p w14:paraId="0DBFA248" w14:textId="7184F0D3" w:rsidR="00CE0369" w:rsidRDefault="00CE0369" w:rsidP="00CE0369">
      <w:pPr>
        <w:pStyle w:val="NormalWeb"/>
        <w:bidi/>
        <w:jc w:val="both"/>
        <w:rPr>
          <w:rFonts w:asciiTheme="minorHAnsi" w:hAnsiTheme="minorHAnsi" w:cstheme="minorHAnsi"/>
          <w:sz w:val="22"/>
          <w:szCs w:val="22"/>
          <w:rtl/>
        </w:rPr>
      </w:pPr>
      <w:r w:rsidRPr="00CE0369">
        <w:rPr>
          <w:rFonts w:asciiTheme="minorHAnsi" w:hAnsiTheme="minorHAnsi" w:cstheme="minorHAnsi"/>
          <w:b/>
          <w:bCs/>
          <w:color w:val="FF0000"/>
          <w:sz w:val="22"/>
          <w:szCs w:val="22"/>
          <w:rtl/>
        </w:rPr>
        <w:lastRenderedPageBreak/>
        <w:t>ملاحظة</w:t>
      </w:r>
      <w:r w:rsidRPr="00CE0369">
        <w:rPr>
          <w:rFonts w:asciiTheme="minorHAnsi" w:hAnsiTheme="minorHAnsi" w:cstheme="minorHAnsi"/>
          <w:b/>
          <w:bCs/>
          <w:color w:val="FF0000"/>
          <w:sz w:val="22"/>
          <w:szCs w:val="22"/>
        </w:rPr>
        <w:t>:</w:t>
      </w:r>
      <w:r w:rsidRPr="00CE0369">
        <w:rPr>
          <w:rFonts w:asciiTheme="minorHAnsi" w:hAnsiTheme="minorHAnsi" w:cstheme="minorHAnsi"/>
          <w:color w:val="FF0000"/>
          <w:sz w:val="22"/>
          <w:szCs w:val="22"/>
        </w:rPr>
        <w:t xml:space="preserve"> </w:t>
      </w:r>
      <w:r w:rsidRPr="00CE0369">
        <w:rPr>
          <w:rFonts w:asciiTheme="minorHAnsi" w:hAnsiTheme="minorHAnsi" w:cstheme="minorHAnsi"/>
          <w:sz w:val="22"/>
          <w:szCs w:val="22"/>
          <w:rtl/>
        </w:rPr>
        <w:t>قد يتم تعديل ترتيب الزيارات في هيروشيما لضمان أفضل تجربة ممكنة، دون المساس بالبرنامج العام للرحلة</w:t>
      </w:r>
      <w:r w:rsidRPr="00CE0369">
        <w:rPr>
          <w:rFonts w:asciiTheme="minorHAnsi" w:hAnsiTheme="minorHAnsi" w:cstheme="minorHAnsi"/>
          <w:sz w:val="22"/>
          <w:szCs w:val="22"/>
        </w:rPr>
        <w:t>.</w:t>
      </w:r>
    </w:p>
    <w:p w14:paraId="5EA3B226" w14:textId="3C9D700F" w:rsidR="00B33446" w:rsidRPr="00B33446" w:rsidRDefault="00B33446" w:rsidP="00B33446">
      <w:pPr>
        <w:pStyle w:val="Heading3"/>
        <w:bidi/>
        <w:jc w:val="both"/>
        <w:rPr>
          <w:rFonts w:asciiTheme="minorHAnsi" w:hAnsiTheme="minorHAnsi" w:cstheme="minorHAnsi"/>
          <w:sz w:val="22"/>
          <w:szCs w:val="22"/>
        </w:rPr>
      </w:pPr>
      <w:r w:rsidRPr="00B33446">
        <w:rPr>
          <w:rFonts w:asciiTheme="minorHAnsi" w:hAnsiTheme="minorHAnsi" w:cstheme="minorHAnsi"/>
          <w:sz w:val="22"/>
          <w:szCs w:val="22"/>
          <w:rtl/>
        </w:rPr>
        <w:t>07 :</w:t>
      </w:r>
      <w:r>
        <w:rPr>
          <w:rFonts w:asciiTheme="minorHAnsi" w:hAnsiTheme="minorHAnsi" w:cstheme="minorHAnsi" w:hint="cs"/>
          <w:sz w:val="22"/>
          <w:szCs w:val="22"/>
          <w:rtl/>
        </w:rPr>
        <w:t xml:space="preserve"> </w:t>
      </w:r>
      <w:r w:rsidRPr="00B33446">
        <w:rPr>
          <w:rFonts w:asciiTheme="minorHAnsi" w:hAnsiTheme="minorHAnsi" w:cstheme="minorHAnsi"/>
          <w:sz w:val="22"/>
          <w:szCs w:val="22"/>
          <w:rtl/>
        </w:rPr>
        <w:t>هيروشيما (الأحد / الخميس)</w:t>
      </w:r>
    </w:p>
    <w:p w14:paraId="48F6362B" w14:textId="7EE0CAEF" w:rsidR="00B33446" w:rsidRDefault="00B33446" w:rsidP="00B33446">
      <w:pPr>
        <w:pStyle w:val="NormalWeb"/>
        <w:bidi/>
        <w:jc w:val="both"/>
        <w:rPr>
          <w:rFonts w:asciiTheme="minorHAnsi" w:hAnsiTheme="minorHAnsi" w:cstheme="minorHAnsi"/>
          <w:sz w:val="22"/>
          <w:szCs w:val="22"/>
          <w:rtl/>
        </w:rPr>
      </w:pPr>
      <w:r w:rsidRPr="00B33446">
        <w:rPr>
          <w:rFonts w:asciiTheme="minorHAnsi" w:hAnsiTheme="minorHAnsi" w:cstheme="minorHAnsi"/>
          <w:sz w:val="22"/>
          <w:szCs w:val="22"/>
          <w:rtl/>
        </w:rPr>
        <w:t>بعد تناول وجبة الإفطار، تنتهي رحلتنا معكم في هذه المدينة الملهمة، مغادرين وفي جعبتكم أجمل الذكريات التي سترافقكم طويلاً عن سحر اليابان، عراقة تاريخها، وروح التسامح والسلام التي لمستموها في كل محطة</w:t>
      </w:r>
      <w:r w:rsidRPr="00B33446">
        <w:rPr>
          <w:rFonts w:asciiTheme="minorHAnsi" w:hAnsiTheme="minorHAnsi" w:cstheme="minorHAnsi"/>
          <w:sz w:val="22"/>
          <w:szCs w:val="22"/>
        </w:rPr>
        <w:t>.</w:t>
      </w:r>
    </w:p>
    <w:p w14:paraId="57A0429D" w14:textId="77777777" w:rsidR="00B33446" w:rsidRPr="00B33446" w:rsidRDefault="00B33446" w:rsidP="00B33446">
      <w:pPr>
        <w:pStyle w:val="Heading3"/>
        <w:bidi/>
        <w:jc w:val="both"/>
        <w:rPr>
          <w:rFonts w:asciiTheme="minorHAnsi" w:hAnsiTheme="minorHAnsi" w:cstheme="minorHAnsi"/>
          <w:b w:val="0"/>
          <w:bCs w:val="0"/>
          <w:color w:val="FF0000"/>
          <w:sz w:val="22"/>
          <w:szCs w:val="22"/>
        </w:rPr>
      </w:pPr>
      <w:r w:rsidRPr="00B33446">
        <w:rPr>
          <w:rFonts w:asciiTheme="minorHAnsi" w:hAnsiTheme="minorHAnsi" w:cstheme="minorHAnsi"/>
          <w:b w:val="0"/>
          <w:bCs w:val="0"/>
          <w:color w:val="FF0000"/>
          <w:sz w:val="22"/>
          <w:szCs w:val="22"/>
          <w:rtl/>
        </w:rPr>
        <w:t>السعر يشمل</w:t>
      </w:r>
    </w:p>
    <w:p w14:paraId="3A287121" w14:textId="77777777" w:rsidR="00B33446" w:rsidRPr="00B33446" w:rsidRDefault="00B33446" w:rsidP="00B33446">
      <w:pPr>
        <w:pStyle w:val="NormalWeb"/>
        <w:numPr>
          <w:ilvl w:val="0"/>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الجولات السياحية والانتقالات</w:t>
      </w:r>
      <w:r w:rsidRPr="00B33446">
        <w:rPr>
          <w:rFonts w:asciiTheme="minorHAnsi" w:hAnsiTheme="minorHAnsi" w:cstheme="minorHAnsi"/>
          <w:b/>
          <w:bCs/>
          <w:sz w:val="22"/>
          <w:szCs w:val="22"/>
        </w:rPr>
        <w:t>:</w:t>
      </w:r>
    </w:p>
    <w:p w14:paraId="3C88CEA3"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sz w:val="22"/>
          <w:szCs w:val="22"/>
          <w:rtl/>
        </w:rPr>
        <w:t>جولات سياحية شاملة مع أدلة متخصصين في كل من</w:t>
      </w:r>
      <w:r w:rsidRPr="00B33446">
        <w:rPr>
          <w:rFonts w:asciiTheme="minorHAnsi" w:hAnsiTheme="minorHAnsi" w:cstheme="minorHAnsi"/>
          <w:sz w:val="22"/>
          <w:szCs w:val="22"/>
        </w:rPr>
        <w:t xml:space="preserve">: </w:t>
      </w:r>
      <w:r w:rsidRPr="00B33446">
        <w:rPr>
          <w:rFonts w:asciiTheme="minorHAnsi" w:hAnsiTheme="minorHAnsi" w:cstheme="minorHAnsi"/>
          <w:b/>
          <w:bCs/>
          <w:sz w:val="22"/>
          <w:szCs w:val="22"/>
          <w:rtl/>
        </w:rPr>
        <w:t>طوكيو</w:t>
      </w:r>
      <w:r w:rsidRPr="00B33446">
        <w:rPr>
          <w:rFonts w:asciiTheme="minorHAnsi" w:hAnsiTheme="minorHAnsi" w:cstheme="minorHAnsi"/>
          <w:sz w:val="22"/>
          <w:szCs w:val="22"/>
          <w:rtl/>
        </w:rPr>
        <w:t xml:space="preserve"> و</w:t>
      </w:r>
      <w:r w:rsidRPr="00B33446">
        <w:rPr>
          <w:rFonts w:asciiTheme="minorHAnsi" w:hAnsiTheme="minorHAnsi" w:cstheme="minorHAnsi"/>
          <w:b/>
          <w:bCs/>
          <w:sz w:val="22"/>
          <w:szCs w:val="22"/>
          <w:rtl/>
        </w:rPr>
        <w:t>كيوتو</w:t>
      </w:r>
      <w:r w:rsidRPr="00B33446">
        <w:rPr>
          <w:rFonts w:asciiTheme="minorHAnsi" w:hAnsiTheme="minorHAnsi" w:cstheme="minorHAnsi"/>
          <w:sz w:val="22"/>
          <w:szCs w:val="22"/>
        </w:rPr>
        <w:t>.</w:t>
      </w:r>
    </w:p>
    <w:p w14:paraId="676C2046"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sz w:val="22"/>
          <w:szCs w:val="22"/>
          <w:rtl/>
        </w:rPr>
        <w:t xml:space="preserve">جولات مسائية وانتقالات إلى: منطقة </w:t>
      </w:r>
      <w:r w:rsidRPr="00B33446">
        <w:rPr>
          <w:rFonts w:asciiTheme="minorHAnsi" w:hAnsiTheme="minorHAnsi" w:cstheme="minorHAnsi"/>
          <w:b/>
          <w:bCs/>
          <w:sz w:val="22"/>
          <w:szCs w:val="22"/>
          <w:rtl/>
        </w:rPr>
        <w:t>شينجوكو</w:t>
      </w:r>
      <w:r w:rsidRPr="00B33446">
        <w:rPr>
          <w:rFonts w:asciiTheme="minorHAnsi" w:hAnsiTheme="minorHAnsi" w:cstheme="minorHAnsi"/>
          <w:sz w:val="22"/>
          <w:szCs w:val="22"/>
          <w:rtl/>
        </w:rPr>
        <w:t xml:space="preserve"> </w:t>
      </w:r>
      <w:r w:rsidRPr="00B33446">
        <w:rPr>
          <w:rFonts w:asciiTheme="minorHAnsi" w:hAnsiTheme="minorHAnsi" w:cstheme="minorHAnsi"/>
          <w:sz w:val="22"/>
          <w:szCs w:val="22"/>
        </w:rPr>
        <w:t xml:space="preserve">(Shinjuku) </w:t>
      </w:r>
      <w:r w:rsidRPr="00B33446">
        <w:rPr>
          <w:rFonts w:asciiTheme="minorHAnsi" w:hAnsiTheme="minorHAnsi" w:cstheme="minorHAnsi"/>
          <w:sz w:val="22"/>
          <w:szCs w:val="22"/>
          <w:rtl/>
        </w:rPr>
        <w:t xml:space="preserve">في طوكيو، </w:t>
      </w:r>
      <w:r w:rsidRPr="00B33446">
        <w:rPr>
          <w:rFonts w:asciiTheme="minorHAnsi" w:hAnsiTheme="minorHAnsi" w:cstheme="minorHAnsi"/>
          <w:b/>
          <w:bCs/>
          <w:sz w:val="22"/>
          <w:szCs w:val="22"/>
          <w:rtl/>
        </w:rPr>
        <w:t>حي "جيون</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proofErr w:type="spellStart"/>
      <w:r w:rsidRPr="00B33446">
        <w:rPr>
          <w:rFonts w:asciiTheme="minorHAnsi" w:hAnsiTheme="minorHAnsi" w:cstheme="minorHAnsi"/>
          <w:sz w:val="22"/>
          <w:szCs w:val="22"/>
        </w:rPr>
        <w:t>Gion</w:t>
      </w:r>
      <w:proofErr w:type="spellEnd"/>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 xml:space="preserve">التقليدي في كيوتو، وحي </w:t>
      </w:r>
      <w:r w:rsidRPr="00B33446">
        <w:rPr>
          <w:rFonts w:asciiTheme="minorHAnsi" w:hAnsiTheme="minorHAnsi" w:cstheme="minorHAnsi"/>
          <w:b/>
          <w:bCs/>
          <w:sz w:val="22"/>
          <w:szCs w:val="22"/>
        </w:rPr>
        <w:t>"</w:t>
      </w:r>
      <w:r w:rsidRPr="00B33446">
        <w:rPr>
          <w:rFonts w:asciiTheme="minorHAnsi" w:hAnsiTheme="minorHAnsi" w:cstheme="minorHAnsi"/>
          <w:b/>
          <w:bCs/>
          <w:sz w:val="22"/>
          <w:szCs w:val="22"/>
          <w:rtl/>
        </w:rPr>
        <w:t>دوتونبوري</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(Dotonbori) </w:t>
      </w:r>
      <w:r w:rsidRPr="00B33446">
        <w:rPr>
          <w:rFonts w:asciiTheme="minorHAnsi" w:hAnsiTheme="minorHAnsi" w:cstheme="minorHAnsi"/>
          <w:sz w:val="22"/>
          <w:szCs w:val="22"/>
          <w:rtl/>
        </w:rPr>
        <w:t>النابض بالحياة في أوساكا</w:t>
      </w:r>
      <w:r w:rsidRPr="00B33446">
        <w:rPr>
          <w:rFonts w:asciiTheme="minorHAnsi" w:hAnsiTheme="minorHAnsi" w:cstheme="minorHAnsi"/>
          <w:sz w:val="22"/>
          <w:szCs w:val="22"/>
        </w:rPr>
        <w:t>.</w:t>
      </w:r>
    </w:p>
    <w:p w14:paraId="3A1F0E33"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sz w:val="22"/>
          <w:szCs w:val="22"/>
          <w:rtl/>
        </w:rPr>
        <w:t xml:space="preserve">تذكرة </w:t>
      </w:r>
      <w:r w:rsidRPr="00B33446">
        <w:rPr>
          <w:rFonts w:asciiTheme="minorHAnsi" w:hAnsiTheme="minorHAnsi" w:cstheme="minorHAnsi"/>
          <w:b/>
          <w:bCs/>
          <w:sz w:val="22"/>
          <w:szCs w:val="22"/>
          <w:rtl/>
        </w:rPr>
        <w:t>القطار السريع</w:t>
      </w:r>
      <w:r w:rsidRPr="00B33446">
        <w:rPr>
          <w:rFonts w:asciiTheme="minorHAnsi" w:hAnsiTheme="minorHAnsi" w:cstheme="minorHAnsi"/>
          <w:b/>
          <w:bCs/>
          <w:sz w:val="22"/>
          <w:szCs w:val="22"/>
        </w:rPr>
        <w:t xml:space="preserve"> (Bullet Train)</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للرحلة من طوكيو إلى كيوتو</w:t>
      </w:r>
      <w:r w:rsidRPr="00B33446">
        <w:rPr>
          <w:rFonts w:asciiTheme="minorHAnsi" w:hAnsiTheme="minorHAnsi" w:cstheme="minorHAnsi"/>
          <w:sz w:val="22"/>
          <w:szCs w:val="22"/>
        </w:rPr>
        <w:t>.</w:t>
      </w:r>
    </w:p>
    <w:p w14:paraId="54707C2A" w14:textId="77777777" w:rsidR="00B33446" w:rsidRPr="00B33446" w:rsidRDefault="00B33446" w:rsidP="00B33446">
      <w:pPr>
        <w:pStyle w:val="NormalWeb"/>
        <w:numPr>
          <w:ilvl w:val="0"/>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تذاكر الدخول والمعالم</w:t>
      </w:r>
      <w:r w:rsidRPr="00B33446">
        <w:rPr>
          <w:rFonts w:asciiTheme="minorHAnsi" w:hAnsiTheme="minorHAnsi" w:cstheme="minorHAnsi"/>
          <w:b/>
          <w:bCs/>
          <w:sz w:val="22"/>
          <w:szCs w:val="22"/>
        </w:rPr>
        <w:t>:</w:t>
      </w:r>
    </w:p>
    <w:p w14:paraId="7A583597"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في طوكيو</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تذاكر مترو الأنفاق، معبد "زوجوجي"، ضريح "ميجي"، معبد "سينسوجي"، وبرج "طوكيو سكاي تري" (منصة تيمبو)</w:t>
      </w:r>
      <w:r w:rsidRPr="00B33446">
        <w:rPr>
          <w:rFonts w:asciiTheme="minorHAnsi" w:hAnsiTheme="minorHAnsi" w:cstheme="minorHAnsi"/>
          <w:sz w:val="22"/>
          <w:szCs w:val="22"/>
        </w:rPr>
        <w:t>.</w:t>
      </w:r>
    </w:p>
    <w:p w14:paraId="250CD5FF"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في كيوتو</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ضريح "فوشيمي إيناري"، القصر الإمبراطوري، ومعبد "كينكاكوجي" (الجناح الذهبي)</w:t>
      </w:r>
      <w:r w:rsidRPr="00B33446">
        <w:rPr>
          <w:rFonts w:asciiTheme="minorHAnsi" w:hAnsiTheme="minorHAnsi" w:cstheme="minorHAnsi"/>
          <w:sz w:val="22"/>
          <w:szCs w:val="22"/>
        </w:rPr>
        <w:t>.</w:t>
      </w:r>
    </w:p>
    <w:p w14:paraId="787A6017"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في نارا</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معبد "توداي-جي" ومعبد "هوريو-جي</w:t>
      </w:r>
      <w:r w:rsidRPr="00B33446">
        <w:rPr>
          <w:rFonts w:asciiTheme="minorHAnsi" w:hAnsiTheme="minorHAnsi" w:cstheme="minorHAnsi"/>
          <w:sz w:val="22"/>
          <w:szCs w:val="22"/>
        </w:rPr>
        <w:t>".</w:t>
      </w:r>
    </w:p>
    <w:p w14:paraId="09C54500"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في هيميجي وأوكاياما</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قلعة هيميجي المهيبة وحدائق "كوراكوين</w:t>
      </w:r>
      <w:r w:rsidRPr="00B33446">
        <w:rPr>
          <w:rFonts w:asciiTheme="minorHAnsi" w:hAnsiTheme="minorHAnsi" w:cstheme="minorHAnsi"/>
          <w:sz w:val="22"/>
          <w:szCs w:val="22"/>
        </w:rPr>
        <w:t>".</w:t>
      </w:r>
    </w:p>
    <w:p w14:paraId="6FF4C12D"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في هيروشيما ومياجيما</w:t>
      </w:r>
      <w:r w:rsidRPr="00B33446">
        <w:rPr>
          <w:rFonts w:asciiTheme="minorHAnsi" w:hAnsiTheme="minorHAnsi" w:cstheme="minorHAnsi"/>
          <w:b/>
          <w:bCs/>
          <w:sz w:val="22"/>
          <w:szCs w:val="22"/>
        </w:rPr>
        <w:t>:</w:t>
      </w:r>
      <w:r w:rsidRPr="00B33446">
        <w:rPr>
          <w:rFonts w:asciiTheme="minorHAnsi" w:hAnsiTheme="minorHAnsi" w:cstheme="minorHAnsi"/>
          <w:sz w:val="22"/>
          <w:szCs w:val="22"/>
        </w:rPr>
        <w:t xml:space="preserve"> </w:t>
      </w:r>
      <w:r w:rsidRPr="00B33446">
        <w:rPr>
          <w:rFonts w:asciiTheme="minorHAnsi" w:hAnsiTheme="minorHAnsi" w:cstheme="minorHAnsi"/>
          <w:sz w:val="22"/>
          <w:szCs w:val="22"/>
          <w:rtl/>
        </w:rPr>
        <w:t>ضريح إيتسوكوشيما (مياجيما) ومتحف هيروشيما للسلام التذكاري</w:t>
      </w:r>
      <w:r w:rsidRPr="00B33446">
        <w:rPr>
          <w:rFonts w:asciiTheme="minorHAnsi" w:hAnsiTheme="minorHAnsi" w:cstheme="minorHAnsi"/>
          <w:sz w:val="22"/>
          <w:szCs w:val="22"/>
        </w:rPr>
        <w:t>.</w:t>
      </w:r>
    </w:p>
    <w:p w14:paraId="1BA3D3AF" w14:textId="77777777" w:rsidR="00B33446" w:rsidRPr="00B33446" w:rsidRDefault="00B33446" w:rsidP="00B33446">
      <w:pPr>
        <w:pStyle w:val="NormalWeb"/>
        <w:numPr>
          <w:ilvl w:val="0"/>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النقل البحري</w:t>
      </w:r>
      <w:r w:rsidRPr="00B33446">
        <w:rPr>
          <w:rFonts w:asciiTheme="minorHAnsi" w:hAnsiTheme="minorHAnsi" w:cstheme="minorHAnsi"/>
          <w:b/>
          <w:bCs/>
          <w:sz w:val="22"/>
          <w:szCs w:val="22"/>
        </w:rPr>
        <w:t>:</w:t>
      </w:r>
    </w:p>
    <w:p w14:paraId="76FCAF9F"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sz w:val="22"/>
          <w:szCs w:val="22"/>
          <w:rtl/>
        </w:rPr>
        <w:t xml:space="preserve">رحلة العبّارة بين </w:t>
      </w:r>
      <w:r w:rsidRPr="00B33446">
        <w:rPr>
          <w:rFonts w:asciiTheme="minorHAnsi" w:hAnsiTheme="minorHAnsi" w:cstheme="minorHAnsi"/>
          <w:b/>
          <w:bCs/>
          <w:sz w:val="22"/>
          <w:szCs w:val="22"/>
          <w:rtl/>
        </w:rPr>
        <w:t>هيروشيما وجزيرة مياجيما</w:t>
      </w:r>
      <w:r w:rsidRPr="00B33446">
        <w:rPr>
          <w:rFonts w:asciiTheme="minorHAnsi" w:hAnsiTheme="minorHAnsi" w:cstheme="minorHAnsi"/>
          <w:sz w:val="22"/>
          <w:szCs w:val="22"/>
        </w:rPr>
        <w:t>.</w:t>
      </w:r>
    </w:p>
    <w:p w14:paraId="56EA58CD"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sz w:val="22"/>
          <w:szCs w:val="22"/>
          <w:rtl/>
        </w:rPr>
        <w:t xml:space="preserve">رحلة العبّارة بين </w:t>
      </w:r>
      <w:r w:rsidRPr="00B33446">
        <w:rPr>
          <w:rFonts w:asciiTheme="minorHAnsi" w:hAnsiTheme="minorHAnsi" w:cstheme="minorHAnsi"/>
          <w:b/>
          <w:bCs/>
          <w:sz w:val="22"/>
          <w:szCs w:val="22"/>
          <w:rtl/>
        </w:rPr>
        <w:t>هيروشيما وماتسوياما</w:t>
      </w:r>
      <w:r w:rsidRPr="00B33446">
        <w:rPr>
          <w:rFonts w:asciiTheme="minorHAnsi" w:hAnsiTheme="minorHAnsi" w:cstheme="minorHAnsi"/>
          <w:sz w:val="22"/>
          <w:szCs w:val="22"/>
        </w:rPr>
        <w:t>.</w:t>
      </w:r>
    </w:p>
    <w:p w14:paraId="775D9BFE" w14:textId="77777777" w:rsidR="00B33446" w:rsidRPr="00B33446" w:rsidRDefault="00B33446" w:rsidP="00B33446">
      <w:pPr>
        <w:pStyle w:val="NormalWeb"/>
        <w:numPr>
          <w:ilvl w:val="0"/>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tl/>
        </w:rPr>
        <w:t>الوجبات المشمولة</w:t>
      </w:r>
      <w:r w:rsidRPr="00B33446">
        <w:rPr>
          <w:rFonts w:asciiTheme="minorHAnsi" w:hAnsiTheme="minorHAnsi" w:cstheme="minorHAnsi"/>
          <w:b/>
          <w:bCs/>
          <w:sz w:val="22"/>
          <w:szCs w:val="22"/>
        </w:rPr>
        <w:t>:</w:t>
      </w:r>
    </w:p>
    <w:p w14:paraId="5D365236" w14:textId="77777777" w:rsidR="00B33446" w:rsidRPr="00B33446" w:rsidRDefault="00B33446" w:rsidP="00B33446">
      <w:pPr>
        <w:pStyle w:val="NormalWeb"/>
        <w:numPr>
          <w:ilvl w:val="1"/>
          <w:numId w:val="23"/>
        </w:numPr>
        <w:bidi/>
        <w:jc w:val="both"/>
        <w:rPr>
          <w:rFonts w:asciiTheme="minorHAnsi" w:hAnsiTheme="minorHAnsi" w:cstheme="minorHAnsi"/>
          <w:sz w:val="22"/>
          <w:szCs w:val="22"/>
        </w:rPr>
      </w:pPr>
      <w:r w:rsidRPr="00B33446">
        <w:rPr>
          <w:rFonts w:asciiTheme="minorHAnsi" w:hAnsiTheme="minorHAnsi" w:cstheme="minorHAnsi"/>
          <w:b/>
          <w:bCs/>
          <w:sz w:val="22"/>
          <w:szCs w:val="22"/>
        </w:rPr>
        <w:t xml:space="preserve">4 </w:t>
      </w:r>
      <w:r w:rsidRPr="00B33446">
        <w:rPr>
          <w:rFonts w:asciiTheme="minorHAnsi" w:hAnsiTheme="minorHAnsi" w:cstheme="minorHAnsi"/>
          <w:b/>
          <w:bCs/>
          <w:sz w:val="22"/>
          <w:szCs w:val="22"/>
          <w:rtl/>
        </w:rPr>
        <w:t>وجبات</w:t>
      </w:r>
      <w:r w:rsidRPr="00B33446">
        <w:rPr>
          <w:rFonts w:asciiTheme="minorHAnsi" w:hAnsiTheme="minorHAnsi" w:cstheme="minorHAnsi"/>
          <w:sz w:val="22"/>
          <w:szCs w:val="22"/>
          <w:rtl/>
        </w:rPr>
        <w:t xml:space="preserve"> (غداء أو عشاء) موزعة على المدن التالية: طوكيو، نارا، هيميجي، وهيروشيما</w:t>
      </w:r>
      <w:r w:rsidRPr="00B33446">
        <w:rPr>
          <w:rFonts w:asciiTheme="minorHAnsi" w:hAnsiTheme="minorHAnsi" w:cstheme="minorHAnsi"/>
          <w:sz w:val="22"/>
          <w:szCs w:val="22"/>
        </w:rPr>
        <w:t>.</w:t>
      </w:r>
    </w:p>
    <w:p w14:paraId="10D62AB6" w14:textId="77777777" w:rsidR="00B33446" w:rsidRPr="00B33446" w:rsidRDefault="00B33446" w:rsidP="00B33446">
      <w:pPr>
        <w:pStyle w:val="NormalWeb"/>
        <w:bidi/>
        <w:jc w:val="both"/>
        <w:rPr>
          <w:rFonts w:asciiTheme="minorHAnsi" w:hAnsiTheme="minorHAnsi" w:cstheme="minorHAnsi"/>
          <w:sz w:val="22"/>
          <w:szCs w:val="22"/>
        </w:rPr>
      </w:pPr>
    </w:p>
    <w:p w14:paraId="1417CCAF" w14:textId="77777777" w:rsidR="00CE0369" w:rsidRPr="00B33446" w:rsidRDefault="00CE0369" w:rsidP="00B33446">
      <w:pPr>
        <w:pStyle w:val="NormalWeb"/>
        <w:bidi/>
        <w:jc w:val="both"/>
        <w:rPr>
          <w:rFonts w:asciiTheme="minorHAnsi" w:hAnsiTheme="minorHAnsi" w:cstheme="minorHAnsi"/>
          <w:sz w:val="22"/>
          <w:szCs w:val="22"/>
        </w:rPr>
      </w:pPr>
    </w:p>
    <w:p w14:paraId="7561FEEA" w14:textId="77777777" w:rsidR="00CE0369" w:rsidRPr="00CE0369" w:rsidRDefault="00CE0369" w:rsidP="00CE0369">
      <w:pPr>
        <w:pStyle w:val="NormalWeb"/>
        <w:bidi/>
        <w:jc w:val="both"/>
        <w:rPr>
          <w:rFonts w:asciiTheme="minorHAnsi" w:hAnsiTheme="minorHAnsi" w:cstheme="minorHAnsi"/>
          <w:sz w:val="22"/>
          <w:szCs w:val="22"/>
        </w:rPr>
      </w:pPr>
    </w:p>
    <w:p w14:paraId="6DC73970" w14:textId="77777777" w:rsidR="00CE0369" w:rsidRPr="00CE0369" w:rsidRDefault="00CE0369" w:rsidP="00CE0369">
      <w:pPr>
        <w:pStyle w:val="NormalWeb"/>
        <w:bidi/>
        <w:spacing w:before="0" w:beforeAutospacing="0" w:after="0" w:afterAutospacing="0"/>
        <w:jc w:val="both"/>
        <w:rPr>
          <w:rFonts w:asciiTheme="minorHAnsi" w:hAnsiTheme="minorHAnsi" w:cstheme="minorHAnsi"/>
          <w:b/>
          <w:bCs/>
          <w:sz w:val="22"/>
          <w:szCs w:val="22"/>
          <w:lang w:bidi="ar-JO"/>
        </w:rPr>
      </w:pPr>
    </w:p>
    <w:sectPr w:rsidR="00CE0369" w:rsidRPr="00CE03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C266" w14:textId="77777777" w:rsidR="00F524AE" w:rsidRDefault="00F524AE" w:rsidP="00397D58">
      <w:pPr>
        <w:spacing w:after="0" w:line="240" w:lineRule="auto"/>
      </w:pPr>
      <w:r>
        <w:separator/>
      </w:r>
    </w:p>
  </w:endnote>
  <w:endnote w:type="continuationSeparator" w:id="0">
    <w:p w14:paraId="3E5EF110" w14:textId="77777777" w:rsidR="00F524AE" w:rsidRDefault="00F524AE"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B47D" w14:textId="77777777" w:rsidR="00ED112E" w:rsidRPr="00ED112E" w:rsidRDefault="00F524AE"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DEE7" w14:textId="77777777" w:rsidR="00F524AE" w:rsidRDefault="00F524AE" w:rsidP="00397D58">
      <w:pPr>
        <w:spacing w:after="0" w:line="240" w:lineRule="auto"/>
      </w:pPr>
      <w:r>
        <w:separator/>
      </w:r>
    </w:p>
  </w:footnote>
  <w:footnote w:type="continuationSeparator" w:id="0">
    <w:p w14:paraId="06AD1613" w14:textId="77777777" w:rsidR="00F524AE" w:rsidRDefault="00F524AE"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FCD3" w14:textId="77777777" w:rsidR="00397D58" w:rsidRDefault="00ED112E">
    <w:pPr>
      <w:pStyle w:val="Header"/>
    </w:pPr>
    <w:r>
      <w:rPr>
        <w:noProof/>
      </w:rPr>
      <w:drawing>
        <wp:anchor distT="0" distB="0" distL="114300" distR="114300" simplePos="0" relativeHeight="251659264" behindDoc="1" locked="0" layoutInCell="1" allowOverlap="1" wp14:anchorId="20D802D2" wp14:editId="19F108D5">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AA"/>
    <w:multiLevelType w:val="multilevel"/>
    <w:tmpl w:val="C20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76B16"/>
    <w:multiLevelType w:val="multilevel"/>
    <w:tmpl w:val="D83A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6520"/>
    <w:multiLevelType w:val="multilevel"/>
    <w:tmpl w:val="905A4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854D8"/>
    <w:multiLevelType w:val="hybridMultilevel"/>
    <w:tmpl w:val="58F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D675C"/>
    <w:multiLevelType w:val="multilevel"/>
    <w:tmpl w:val="FDCA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E63A5E"/>
    <w:multiLevelType w:val="multilevel"/>
    <w:tmpl w:val="ABFEA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
  </w:num>
  <w:num w:numId="4">
    <w:abstractNumId w:val="13"/>
  </w:num>
  <w:num w:numId="5">
    <w:abstractNumId w:val="20"/>
  </w:num>
  <w:num w:numId="6">
    <w:abstractNumId w:val="18"/>
  </w:num>
  <w:num w:numId="7">
    <w:abstractNumId w:val="15"/>
  </w:num>
  <w:num w:numId="8">
    <w:abstractNumId w:val="2"/>
  </w:num>
  <w:num w:numId="9">
    <w:abstractNumId w:val="19"/>
  </w:num>
  <w:num w:numId="10">
    <w:abstractNumId w:val="3"/>
  </w:num>
  <w:num w:numId="11">
    <w:abstractNumId w:val="8"/>
  </w:num>
  <w:num w:numId="12">
    <w:abstractNumId w:val="17"/>
  </w:num>
  <w:num w:numId="13">
    <w:abstractNumId w:val="5"/>
  </w:num>
  <w:num w:numId="14">
    <w:abstractNumId w:val="11"/>
  </w:num>
  <w:num w:numId="15">
    <w:abstractNumId w:val="6"/>
  </w:num>
  <w:num w:numId="16">
    <w:abstractNumId w:val="9"/>
  </w:num>
  <w:num w:numId="17">
    <w:abstractNumId w:val="7"/>
  </w:num>
  <w:num w:numId="18">
    <w:abstractNumId w:val="10"/>
  </w:num>
  <w:num w:numId="19">
    <w:abstractNumId w:val="0"/>
  </w:num>
  <w:num w:numId="20">
    <w:abstractNumId w:val="12"/>
  </w:num>
  <w:num w:numId="21">
    <w:abstractNumId w:val="4"/>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12681"/>
    <w:rsid w:val="00143C16"/>
    <w:rsid w:val="00172F3C"/>
    <w:rsid w:val="001A2055"/>
    <w:rsid w:val="00260399"/>
    <w:rsid w:val="002736FF"/>
    <w:rsid w:val="002A76C8"/>
    <w:rsid w:val="002C0685"/>
    <w:rsid w:val="002C74B0"/>
    <w:rsid w:val="002D40D1"/>
    <w:rsid w:val="002E3A23"/>
    <w:rsid w:val="00363697"/>
    <w:rsid w:val="003717B8"/>
    <w:rsid w:val="00395512"/>
    <w:rsid w:val="00397D58"/>
    <w:rsid w:val="003A7533"/>
    <w:rsid w:val="003B1F13"/>
    <w:rsid w:val="00421284"/>
    <w:rsid w:val="00461C47"/>
    <w:rsid w:val="00462DF6"/>
    <w:rsid w:val="004925CD"/>
    <w:rsid w:val="004D016E"/>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558D6"/>
    <w:rsid w:val="0097785B"/>
    <w:rsid w:val="00980FEC"/>
    <w:rsid w:val="009A3306"/>
    <w:rsid w:val="00B0547A"/>
    <w:rsid w:val="00B33446"/>
    <w:rsid w:val="00B46E5C"/>
    <w:rsid w:val="00B542D7"/>
    <w:rsid w:val="00B60F3A"/>
    <w:rsid w:val="00B67771"/>
    <w:rsid w:val="00B70F39"/>
    <w:rsid w:val="00CE0369"/>
    <w:rsid w:val="00CE0820"/>
    <w:rsid w:val="00CE4C55"/>
    <w:rsid w:val="00CF47C3"/>
    <w:rsid w:val="00CF55BF"/>
    <w:rsid w:val="00D0430C"/>
    <w:rsid w:val="00DF4151"/>
    <w:rsid w:val="00E025AC"/>
    <w:rsid w:val="00ED112E"/>
    <w:rsid w:val="00ED20C5"/>
    <w:rsid w:val="00EE2B49"/>
    <w:rsid w:val="00F23E79"/>
    <w:rsid w:val="00F346FA"/>
    <w:rsid w:val="00F3706D"/>
    <w:rsid w:val="00F472F9"/>
    <w:rsid w:val="00F524AE"/>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3C98"/>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55651139">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77432100">
      <w:bodyDiv w:val="1"/>
      <w:marLeft w:val="0"/>
      <w:marRight w:val="0"/>
      <w:marTop w:val="0"/>
      <w:marBottom w:val="0"/>
      <w:divBdr>
        <w:top w:val="none" w:sz="0" w:space="0" w:color="auto"/>
        <w:left w:val="none" w:sz="0" w:space="0" w:color="auto"/>
        <w:bottom w:val="none" w:sz="0" w:space="0" w:color="auto"/>
        <w:right w:val="none" w:sz="0" w:space="0" w:color="auto"/>
      </w:divBdr>
      <w:divsChild>
        <w:div w:id="8753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521831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26959048">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4615964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1910465">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27965976">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0207">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68205246">
      <w:bodyDiv w:val="1"/>
      <w:marLeft w:val="0"/>
      <w:marRight w:val="0"/>
      <w:marTop w:val="0"/>
      <w:marBottom w:val="0"/>
      <w:divBdr>
        <w:top w:val="none" w:sz="0" w:space="0" w:color="auto"/>
        <w:left w:val="none" w:sz="0" w:space="0" w:color="auto"/>
        <w:bottom w:val="none" w:sz="0" w:space="0" w:color="auto"/>
        <w:right w:val="none" w:sz="0" w:space="0" w:color="auto"/>
      </w:divBdr>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1037968">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59182249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674110756">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76253467">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4189109">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61098303">
      <w:bodyDiv w:val="1"/>
      <w:marLeft w:val="0"/>
      <w:marRight w:val="0"/>
      <w:marTop w:val="0"/>
      <w:marBottom w:val="0"/>
      <w:divBdr>
        <w:top w:val="none" w:sz="0" w:space="0" w:color="auto"/>
        <w:left w:val="none" w:sz="0" w:space="0" w:color="auto"/>
        <w:bottom w:val="none" w:sz="0" w:space="0" w:color="auto"/>
        <w:right w:val="none" w:sz="0" w:space="0" w:color="auto"/>
      </w:divBdr>
    </w:div>
    <w:div w:id="1080760065">
      <w:bodyDiv w:val="1"/>
      <w:marLeft w:val="0"/>
      <w:marRight w:val="0"/>
      <w:marTop w:val="0"/>
      <w:marBottom w:val="0"/>
      <w:divBdr>
        <w:top w:val="none" w:sz="0" w:space="0" w:color="auto"/>
        <w:left w:val="none" w:sz="0" w:space="0" w:color="auto"/>
        <w:bottom w:val="none" w:sz="0" w:space="0" w:color="auto"/>
        <w:right w:val="none" w:sz="0" w:space="0" w:color="auto"/>
      </w:divBdr>
      <w:divsChild>
        <w:div w:id="644167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0921">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099445415">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51750346">
      <w:bodyDiv w:val="1"/>
      <w:marLeft w:val="0"/>
      <w:marRight w:val="0"/>
      <w:marTop w:val="0"/>
      <w:marBottom w:val="0"/>
      <w:divBdr>
        <w:top w:val="none" w:sz="0" w:space="0" w:color="auto"/>
        <w:left w:val="none" w:sz="0" w:space="0" w:color="auto"/>
        <w:bottom w:val="none" w:sz="0" w:space="0" w:color="auto"/>
        <w:right w:val="none" w:sz="0" w:space="0" w:color="auto"/>
      </w:divBdr>
      <w:divsChild>
        <w:div w:id="20381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55238288">
      <w:bodyDiv w:val="1"/>
      <w:marLeft w:val="0"/>
      <w:marRight w:val="0"/>
      <w:marTop w:val="0"/>
      <w:marBottom w:val="0"/>
      <w:divBdr>
        <w:top w:val="none" w:sz="0" w:space="0" w:color="auto"/>
        <w:left w:val="none" w:sz="0" w:space="0" w:color="auto"/>
        <w:bottom w:val="none" w:sz="0" w:space="0" w:color="auto"/>
        <w:right w:val="none" w:sz="0" w:space="0" w:color="auto"/>
      </w:divBdr>
    </w:div>
    <w:div w:id="126225286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21155621">
      <w:bodyDiv w:val="1"/>
      <w:marLeft w:val="0"/>
      <w:marRight w:val="0"/>
      <w:marTop w:val="0"/>
      <w:marBottom w:val="0"/>
      <w:divBdr>
        <w:top w:val="none" w:sz="0" w:space="0" w:color="auto"/>
        <w:left w:val="none" w:sz="0" w:space="0" w:color="auto"/>
        <w:bottom w:val="none" w:sz="0" w:space="0" w:color="auto"/>
        <w:right w:val="none" w:sz="0" w:space="0" w:color="auto"/>
      </w:divBdr>
    </w:div>
    <w:div w:id="1321543419">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388142582">
      <w:bodyDiv w:val="1"/>
      <w:marLeft w:val="0"/>
      <w:marRight w:val="0"/>
      <w:marTop w:val="0"/>
      <w:marBottom w:val="0"/>
      <w:divBdr>
        <w:top w:val="none" w:sz="0" w:space="0" w:color="auto"/>
        <w:left w:val="none" w:sz="0" w:space="0" w:color="auto"/>
        <w:bottom w:val="none" w:sz="0" w:space="0" w:color="auto"/>
        <w:right w:val="none" w:sz="0" w:space="0" w:color="auto"/>
      </w:divBdr>
      <w:divsChild>
        <w:div w:id="88815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69662592">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59504516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11279565">
      <w:bodyDiv w:val="1"/>
      <w:marLeft w:val="0"/>
      <w:marRight w:val="0"/>
      <w:marTop w:val="0"/>
      <w:marBottom w:val="0"/>
      <w:divBdr>
        <w:top w:val="none" w:sz="0" w:space="0" w:color="auto"/>
        <w:left w:val="none" w:sz="0" w:space="0" w:color="auto"/>
        <w:bottom w:val="none" w:sz="0" w:space="0" w:color="auto"/>
        <w:right w:val="none" w:sz="0" w:space="0" w:color="auto"/>
      </w:divBdr>
      <w:divsChild>
        <w:div w:id="55373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709240">
      <w:bodyDiv w:val="1"/>
      <w:marLeft w:val="0"/>
      <w:marRight w:val="0"/>
      <w:marTop w:val="0"/>
      <w:marBottom w:val="0"/>
      <w:divBdr>
        <w:top w:val="none" w:sz="0" w:space="0" w:color="auto"/>
        <w:left w:val="none" w:sz="0" w:space="0" w:color="auto"/>
        <w:bottom w:val="none" w:sz="0" w:space="0" w:color="auto"/>
        <w:right w:val="none" w:sz="0" w:space="0" w:color="auto"/>
      </w:divBdr>
      <w:divsChild>
        <w:div w:id="1961762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32784249">
      <w:bodyDiv w:val="1"/>
      <w:marLeft w:val="0"/>
      <w:marRight w:val="0"/>
      <w:marTop w:val="0"/>
      <w:marBottom w:val="0"/>
      <w:divBdr>
        <w:top w:val="none" w:sz="0" w:space="0" w:color="auto"/>
        <w:left w:val="none" w:sz="0" w:space="0" w:color="auto"/>
        <w:bottom w:val="none" w:sz="0" w:space="0" w:color="auto"/>
        <w:right w:val="none" w:sz="0" w:space="0" w:color="auto"/>
      </w:divBdr>
      <w:divsChild>
        <w:div w:id="63741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7854192">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39669190">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75246344">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4321731">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36474690">
      <w:bodyDiv w:val="1"/>
      <w:marLeft w:val="0"/>
      <w:marRight w:val="0"/>
      <w:marTop w:val="0"/>
      <w:marBottom w:val="0"/>
      <w:divBdr>
        <w:top w:val="none" w:sz="0" w:space="0" w:color="auto"/>
        <w:left w:val="none" w:sz="0" w:space="0" w:color="auto"/>
        <w:bottom w:val="none" w:sz="0" w:space="0" w:color="auto"/>
        <w:right w:val="none" w:sz="0" w:space="0" w:color="auto"/>
      </w:divBdr>
      <w:divsChild>
        <w:div w:id="125832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2119006">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3161&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2026-03-29T13:25:00Z</dcterms:created>
  <dcterms:modified xsi:type="dcterms:W3CDTF">2026-03-29T13:38:00Z</dcterms:modified>
</cp:coreProperties>
</file>