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2F39" w14:textId="77777777" w:rsidR="008E0D07" w:rsidRPr="004F0D26" w:rsidRDefault="008E0D07" w:rsidP="00643F75">
      <w:pPr>
        <w:pStyle w:val="A1"/>
        <w:bidi/>
        <w:spacing w:line="240" w:lineRule="auto"/>
        <w:rPr>
          <w:rFonts w:ascii="Amasis MT Pro" w:eastAsia="Times New Roman" w:hAnsi="Amasis MT Pro" w:cs="Times New Roman"/>
          <w:bCs/>
          <w:noProof w:val="0"/>
          <w:color w:val="auto"/>
          <w:kern w:val="0"/>
          <w:sz w:val="34"/>
          <w:szCs w:val="34"/>
          <w:rtl/>
          <w:lang w:bidi="ar-JO"/>
          <w14:ligatures w14:val="none"/>
        </w:rPr>
      </w:pPr>
    </w:p>
    <w:p w14:paraId="2D4C5DCA" w14:textId="77777777" w:rsidR="00A775C2" w:rsidRPr="00A775C2" w:rsidRDefault="00A775C2" w:rsidP="003318A7">
      <w:pPr>
        <w:pStyle w:val="A1"/>
        <w:bidi/>
        <w:spacing w:line="240" w:lineRule="auto"/>
        <w:rPr>
          <w:rFonts w:ascii="Amasis MT Pro" w:eastAsia="Times New Roman" w:hAnsi="Amasis MT Pro" w:cs="Times New Roman"/>
          <w:bCs/>
          <w:noProof w:val="0"/>
          <w:color w:val="auto"/>
          <w:kern w:val="0"/>
          <w:sz w:val="34"/>
          <w:szCs w:val="34"/>
          <w14:ligatures w14:val="none"/>
        </w:rPr>
      </w:pPr>
      <w:r w:rsidRPr="00A775C2">
        <w:rPr>
          <w:rFonts w:ascii="Amasis MT Pro" w:eastAsia="Times New Roman" w:hAnsi="Amasis MT Pro" w:cs="Times New Roman"/>
          <w:bCs/>
          <w:noProof w:val="0"/>
          <w:color w:val="auto"/>
          <w:kern w:val="0"/>
          <w:sz w:val="34"/>
          <w:szCs w:val="34"/>
          <w:rtl/>
          <w14:ligatures w14:val="none"/>
        </w:rPr>
        <w:t>مغامرة في قلب ألمانيا</w:t>
      </w:r>
    </w:p>
    <w:p w14:paraId="000CB1EB" w14:textId="77777777" w:rsidR="00A775C2" w:rsidRPr="003318A7" w:rsidRDefault="00A775C2" w:rsidP="00A775C2">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3318A7">
        <w:rPr>
          <w:rFonts w:ascii="Amasis MT Pro" w:eastAsia="Times New Roman" w:hAnsi="Amasis MT Pro" w:cs="Times New Roman"/>
          <w:bCs/>
          <w:noProof w:val="0"/>
          <w:color w:val="auto"/>
          <w:kern w:val="0"/>
          <w:sz w:val="34"/>
          <w:szCs w:val="34"/>
          <w14:ligatures w14:val="none"/>
        </w:rPr>
        <w:t xml:space="preserve">Adventure in the Heart of Germany </w:t>
      </w:r>
    </w:p>
    <w:p w14:paraId="1785A7CC" w14:textId="4FC252DC" w:rsidR="00643F75" w:rsidRPr="00643F75" w:rsidRDefault="00643F75" w:rsidP="00A775C2">
      <w:pPr>
        <w:pStyle w:val="A1"/>
        <w:bidi/>
        <w:spacing w:line="240" w:lineRule="auto"/>
        <w:rPr>
          <w:rFonts w:ascii="Amasis MT Pro" w:eastAsia="Times New Roman" w:hAnsi="Amasis MT Pro" w:cs="Times New Roman"/>
          <w:bCs/>
          <w:noProof w:val="0"/>
          <w:color w:val="auto"/>
          <w:kern w:val="0"/>
          <w:sz w:val="34"/>
          <w:szCs w:val="34"/>
          <w14:ligatures w14:val="none"/>
        </w:rPr>
      </w:pPr>
      <w:r w:rsidRPr="00643F75">
        <w:rPr>
          <w:rFonts w:ascii="Amasis MT Pro" w:eastAsia="Times New Roman" w:hAnsi="Amasis MT Pro" w:cs="Times New Roman"/>
          <w:bCs/>
          <w:noProof w:val="0"/>
          <w:color w:val="auto"/>
          <w:kern w:val="0"/>
          <w:sz w:val="34"/>
          <w:szCs w:val="34"/>
          <w14:ligatures w14:val="none"/>
        </w:rPr>
        <w:t xml:space="preserve"> </w:t>
      </w:r>
      <w:r w:rsidRPr="00643F75">
        <w:rPr>
          <w:rFonts w:ascii="Amasis MT Pro" w:eastAsia="Times New Roman" w:hAnsi="Amasis MT Pro" w:cs="Times New Roman"/>
          <w:bCs/>
          <w:noProof w:val="0"/>
          <w:color w:val="auto"/>
          <w:kern w:val="0"/>
          <w:sz w:val="34"/>
          <w:szCs w:val="34"/>
          <w:rtl/>
          <w14:ligatures w14:val="none"/>
        </w:rPr>
        <w:t xml:space="preserve"> </w:t>
      </w:r>
      <w:r w:rsidR="00203026">
        <w:rPr>
          <w:rFonts w:ascii="Amasis MT Pro" w:eastAsia="Times New Roman" w:hAnsi="Amasis MT Pro" w:cs="Times New Roman" w:hint="cs"/>
          <w:bCs/>
          <w:noProof w:val="0"/>
          <w:color w:val="auto"/>
          <w:kern w:val="0"/>
          <w:sz w:val="34"/>
          <w:szCs w:val="34"/>
          <w:rtl/>
          <w14:ligatures w14:val="none"/>
        </w:rPr>
        <w:t xml:space="preserve">كود: </w:t>
      </w:r>
      <w:r w:rsidRPr="00643F75">
        <w:rPr>
          <w:rFonts w:ascii="Amasis MT Pro" w:eastAsia="Times New Roman" w:hAnsi="Amasis MT Pro" w:cs="Times New Roman"/>
          <w:bCs/>
          <w:noProof w:val="0"/>
          <w:color w:val="auto"/>
          <w:kern w:val="0"/>
          <w:sz w:val="34"/>
          <w:szCs w:val="34"/>
          <w14:ligatures w14:val="none"/>
        </w:rPr>
        <w:t>260</w:t>
      </w:r>
      <w:r w:rsidR="003318A7">
        <w:rPr>
          <w:rFonts w:ascii="Amasis MT Pro" w:eastAsia="Times New Roman" w:hAnsi="Amasis MT Pro" w:cs="Times New Roman"/>
          <w:bCs/>
          <w:noProof w:val="0"/>
          <w:color w:val="auto"/>
          <w:kern w:val="0"/>
          <w:sz w:val="34"/>
          <w:szCs w:val="34"/>
          <w14:ligatures w14:val="none"/>
        </w:rPr>
        <w:t>7894</w:t>
      </w:r>
    </w:p>
    <w:p w14:paraId="7D82F29B" w14:textId="2283D360" w:rsidR="00643F75" w:rsidRDefault="003318A7" w:rsidP="00643F75">
      <w:pPr>
        <w:tabs>
          <w:tab w:val="left" w:pos="1831"/>
        </w:tabs>
        <w:bidi/>
        <w:spacing w:after="0" w:line="240" w:lineRule="auto"/>
        <w:jc w:val="center"/>
        <w:rPr>
          <w:rtl/>
        </w:rPr>
      </w:pPr>
      <w:hyperlink r:id="rId7" w:history="1">
        <w:r w:rsidRPr="00E131A4">
          <w:rPr>
            <w:rStyle w:val="Hyperlink"/>
          </w:rPr>
          <w:t>https://www.europamundo.com/eng/tour_menu.aspx?em_search=y&amp;rutaid=7894&amp;temp=2026</w:t>
        </w:r>
      </w:hyperlink>
      <w:r>
        <w:t xml:space="preserve"> </w:t>
      </w:r>
    </w:p>
    <w:p w14:paraId="2B761200" w14:textId="3D3CC0CC" w:rsidR="00824BC4" w:rsidRPr="00A775C2" w:rsidRDefault="00643F75" w:rsidP="00A775C2">
      <w:pPr>
        <w:tabs>
          <w:tab w:val="left" w:pos="1831"/>
        </w:tabs>
        <w:bidi/>
        <w:spacing w:after="0" w:line="240" w:lineRule="auto"/>
        <w:jc w:val="center"/>
        <w:rPr>
          <w:rFonts w:ascii="Tahoma" w:eastAsia="HWTArtz" w:hAnsi="Tahoma" w:cs="Tahoma"/>
          <w:bCs/>
          <w:color w:val="991764"/>
          <w:rtl/>
        </w:rPr>
      </w:pPr>
      <w:r>
        <w:rPr>
          <w:rFonts w:hint="cs"/>
          <w:rtl/>
        </w:rPr>
        <w:t xml:space="preserve"> </w:t>
      </w:r>
    </w:p>
    <w:p w14:paraId="2A28B7A4" w14:textId="6A95B700" w:rsidR="00824BC4" w:rsidRPr="00824BC4" w:rsidRDefault="00824BC4" w:rsidP="00824BC4">
      <w:pPr>
        <w:widowControl w:val="0"/>
        <w:bidi/>
        <w:spacing w:after="0" w:line="240" w:lineRule="auto"/>
        <w:rPr>
          <w:rFonts w:eastAsia="Times New Roman" w:cstheme="minorHAnsi"/>
          <w:color w:val="000000"/>
        </w:rPr>
      </w:pPr>
      <w:r w:rsidRPr="00824BC4">
        <w:rPr>
          <w:rFonts w:cstheme="minorHAnsi"/>
          <w:b/>
          <w:bCs/>
          <w:color w:val="002060"/>
        </w:rPr>
        <w:t xml:space="preserve">: </w:t>
      </w:r>
      <w:r w:rsidRPr="00824BC4">
        <w:rPr>
          <w:rFonts w:cstheme="minorHAnsi"/>
          <w:b/>
          <w:bCs/>
          <w:color w:val="002060"/>
        </w:rPr>
        <w:t xml:space="preserve">01 </w:t>
      </w:r>
      <w:r w:rsidRPr="00824BC4">
        <w:rPr>
          <w:rFonts w:cstheme="minorHAnsi"/>
          <w:b/>
          <w:bCs/>
          <w:color w:val="002060"/>
          <w:rtl/>
        </w:rPr>
        <w:t>برلين – فولفسبورغ – تسيله – هانوفر (الأربعاء)</w:t>
      </w:r>
      <w:r w:rsidRPr="00824BC4">
        <w:rPr>
          <w:rFonts w:eastAsia="Times New Roman" w:cstheme="minorHAnsi"/>
          <w:color w:val="000000"/>
        </w:rPr>
        <w:br/>
      </w:r>
      <w:r w:rsidRPr="00824BC4">
        <w:rPr>
          <w:rFonts w:eastAsia="Times New Roman" w:cstheme="minorHAnsi"/>
          <w:color w:val="000000"/>
          <w:rtl/>
        </w:rPr>
        <w:t>مرحبًا بكم في جولتكم مع يوروباموندو</w:t>
      </w:r>
      <w:r w:rsidRPr="00824BC4">
        <w:rPr>
          <w:rFonts w:eastAsia="Times New Roman" w:cstheme="minorHAnsi"/>
          <w:color w:val="000000"/>
        </w:rPr>
        <w:t>!</w:t>
      </w:r>
    </w:p>
    <w:p w14:paraId="4B45101A" w14:textId="6BDAB947" w:rsidR="00824BC4" w:rsidRDefault="00824BC4" w:rsidP="00824BC4">
      <w:pPr>
        <w:widowControl w:val="0"/>
        <w:bidi/>
        <w:spacing w:after="0" w:line="240" w:lineRule="auto"/>
        <w:rPr>
          <w:rFonts w:eastAsia="Times New Roman" w:cstheme="minorHAnsi"/>
          <w:color w:val="000000"/>
        </w:rPr>
      </w:pPr>
      <w:r w:rsidRPr="00824BC4">
        <w:rPr>
          <w:rFonts w:eastAsia="Times New Roman" w:cstheme="minorHAnsi"/>
          <w:color w:val="000000"/>
          <w:rtl/>
        </w:rPr>
        <w:t>سنسافر إلى سكسونيا السفلى ونزور فولفسبورغ، وهي مدينة تأسست عام 1938 كمستوطنة مخططة لعمال مصنع فولكسفاغن خلال الحقبة النازية. تدور المدينة بأكملها حول عملاق صناعة السيارات الألماني. يشمل البرنامج تذكرة دخول إلى أوتوشتات، مدينة السيارات، والتي تضم حدائق ومعارض. سيكون لديكم وقت للتنزه وتناول الغداء</w:t>
      </w:r>
      <w:r w:rsidRPr="00824BC4">
        <w:rPr>
          <w:rFonts w:eastAsia="Times New Roman" w:cstheme="minorHAnsi"/>
          <w:color w:val="000000"/>
        </w:rPr>
        <w:t>.</w:t>
      </w:r>
      <w:r w:rsidRPr="00824BC4">
        <w:rPr>
          <w:rFonts w:eastAsia="Times New Roman" w:cstheme="minorHAnsi"/>
          <w:color w:val="000000"/>
          <w:rtl/>
        </w:rPr>
        <w:t>بعد ذلك، نتابع إلى تسيله، حيث يمكنكم التجول في البلدة القديمة المعروفة بمنازلها ذات الإطارات الخشبية التي تعود إلى القرنين السادس عشر والسابع عشر، بالإضافة إلى قلعتها الرينيسانسية المهيبة</w:t>
      </w:r>
      <w:r w:rsidRPr="00824BC4">
        <w:rPr>
          <w:rFonts w:eastAsia="Times New Roman" w:cstheme="minorHAnsi"/>
          <w:color w:val="000000"/>
        </w:rPr>
        <w:t>.</w:t>
      </w:r>
      <w:r w:rsidRPr="00824BC4">
        <w:rPr>
          <w:rFonts w:eastAsia="Times New Roman" w:cstheme="minorHAnsi"/>
          <w:color w:val="000000"/>
          <w:rtl/>
        </w:rPr>
        <w:t>نصل إلى هانوفر في منتصف بعد الظهر، حيث يمكنكم استكشاف عاصمة سكسونيا السفلى، وهي مركز اقتصادي وثقافي وعلمي مهم في البلاد. تمتاز بهندستها المعمارية التي تجمع بين المباني التاريخية والحديثة، إلى جانب حدائق واسعة. المبيت سيكون هنا</w:t>
      </w:r>
      <w:r w:rsidRPr="00824BC4">
        <w:rPr>
          <w:rFonts w:eastAsia="Times New Roman" w:cstheme="minorHAnsi"/>
          <w:color w:val="000000"/>
        </w:rPr>
        <w:t>.</w:t>
      </w:r>
    </w:p>
    <w:p w14:paraId="7896A689" w14:textId="77777777" w:rsidR="00824BC4" w:rsidRPr="00824BC4" w:rsidRDefault="00824BC4" w:rsidP="00824BC4">
      <w:pPr>
        <w:widowControl w:val="0"/>
        <w:bidi/>
        <w:spacing w:after="0" w:line="240" w:lineRule="auto"/>
        <w:rPr>
          <w:rFonts w:eastAsia="Times New Roman" w:cstheme="minorHAnsi"/>
          <w:color w:val="000000"/>
        </w:rPr>
      </w:pPr>
    </w:p>
    <w:p w14:paraId="59ED24CB" w14:textId="7F332EA5" w:rsidR="00824BC4" w:rsidRPr="00824BC4" w:rsidRDefault="00824BC4" w:rsidP="00824BC4">
      <w:pPr>
        <w:widowControl w:val="0"/>
        <w:bidi/>
        <w:spacing w:after="0" w:line="240" w:lineRule="auto"/>
        <w:rPr>
          <w:rFonts w:eastAsia="Times New Roman" w:cstheme="minorHAnsi"/>
          <w:color w:val="000000"/>
        </w:rPr>
      </w:pPr>
      <w:r w:rsidRPr="00824BC4">
        <w:rPr>
          <w:rFonts w:cstheme="minorHAnsi"/>
          <w:b/>
          <w:bCs/>
          <w:color w:val="002060"/>
        </w:rPr>
        <w:t xml:space="preserve">: </w:t>
      </w:r>
      <w:r w:rsidRPr="00824BC4">
        <w:rPr>
          <w:rFonts w:cstheme="minorHAnsi"/>
          <w:b/>
          <w:bCs/>
          <w:color w:val="002060"/>
        </w:rPr>
        <w:t xml:space="preserve">02 </w:t>
      </w:r>
      <w:r w:rsidRPr="00824BC4">
        <w:rPr>
          <w:rFonts w:cstheme="minorHAnsi"/>
          <w:b/>
          <w:bCs/>
          <w:color w:val="002060"/>
          <w:rtl/>
        </w:rPr>
        <w:t>هانوفر – غوسلار – غوتينغن – باد سودن-آلندورف – آيزناخ (الخميس)</w:t>
      </w:r>
      <w:r w:rsidRPr="00824BC4">
        <w:rPr>
          <w:rFonts w:eastAsia="Times New Roman" w:cstheme="minorHAnsi"/>
          <w:color w:val="000000"/>
        </w:rPr>
        <w:br/>
      </w:r>
      <w:r w:rsidRPr="00824BC4">
        <w:rPr>
          <w:rFonts w:eastAsia="Times New Roman" w:cstheme="minorHAnsi"/>
          <w:color w:val="000000"/>
          <w:rtl/>
        </w:rPr>
        <w:t>بعد الإفطار، نتوجه إلى غوسلار، حيث نستكشف بلدتها القديمة الرائعة التي تعود إلى العصور الوسطى، وهي موقع مدرج ضمن قائمة التراث العالمي لليونسكو، وتشتهر بمنازلها ذات الإطارات الخشبية وشوارعها المرصوفة بالحجارة وكنيسة القديس بطرس المهيبة. بالقرب منها، سنزور مناجم راملسبرغ، وهو مركز تاريخي لتعدين الفضة تم استغلاله منذ العصور الوسطى، وقد تم إدراجه أيضًا ضمن قائمة التراث العالمي لليونسكو. يشمل البرنامج تذكرة دخول إلى المتحف الذي يروي تاريخ هذا المنجم</w:t>
      </w:r>
      <w:r w:rsidRPr="00824BC4">
        <w:rPr>
          <w:rFonts w:eastAsia="Times New Roman" w:cstheme="minorHAnsi"/>
          <w:color w:val="000000"/>
        </w:rPr>
        <w:t>.</w:t>
      </w:r>
      <w:r w:rsidRPr="00824BC4">
        <w:rPr>
          <w:rFonts w:eastAsia="Times New Roman" w:cstheme="minorHAnsi"/>
          <w:color w:val="000000"/>
          <w:rtl/>
        </w:rPr>
        <w:t>نواصل رحلتنا إلى غوتينغن، وهي مركز جامعي وعلمي مهم حيث عاش الأخوان غريم سابقًا. سيكون هناك وقت لتناول الغداء والتنزه في بلدتها القديمة التاريخية</w:t>
      </w:r>
      <w:r w:rsidRPr="00824BC4">
        <w:rPr>
          <w:rFonts w:eastAsia="Times New Roman" w:cstheme="minorHAnsi"/>
          <w:color w:val="000000"/>
        </w:rPr>
        <w:t>.</w:t>
      </w:r>
    </w:p>
    <w:p w14:paraId="79A96246" w14:textId="77777777" w:rsidR="00824BC4" w:rsidRDefault="00824BC4" w:rsidP="00824BC4">
      <w:pPr>
        <w:widowControl w:val="0"/>
        <w:bidi/>
        <w:spacing w:after="0" w:line="240" w:lineRule="auto"/>
        <w:rPr>
          <w:rFonts w:eastAsia="Times New Roman" w:cstheme="minorHAnsi"/>
          <w:color w:val="000000"/>
        </w:rPr>
      </w:pPr>
      <w:r w:rsidRPr="00824BC4">
        <w:rPr>
          <w:rFonts w:eastAsia="Times New Roman" w:cstheme="minorHAnsi"/>
          <w:color w:val="000000"/>
          <w:rtl/>
        </w:rPr>
        <w:t>في فترة ما بعد الظهر، نتجه نحو تورينغن، مع التوقف في باد سودن، وهي بلدة سبا صغيرة وجميلة تقع بين الجبال ومحافظة على طابعها بشكل رائع. بعد ذلك، نتابع إلى آيزناخ، وهي مدينة تتميز ببلدة قديمة رائعة بطراز الباروك وعصر النهضة، وتضم منزل باخ ومنزل لوثر. يشمل البرنامج وجبة العشاء</w:t>
      </w:r>
      <w:r w:rsidRPr="00824BC4">
        <w:rPr>
          <w:rFonts w:eastAsia="Times New Roman" w:cstheme="minorHAnsi"/>
          <w:color w:val="000000"/>
        </w:rPr>
        <w:t>.</w:t>
      </w:r>
    </w:p>
    <w:p w14:paraId="7E5A10BE" w14:textId="77777777" w:rsidR="00A775C2" w:rsidRDefault="00A775C2" w:rsidP="00A775C2">
      <w:pPr>
        <w:widowControl w:val="0"/>
        <w:bidi/>
        <w:spacing w:after="0" w:line="240" w:lineRule="auto"/>
        <w:rPr>
          <w:rFonts w:eastAsia="Times New Roman" w:cstheme="minorHAnsi"/>
          <w:color w:val="000000"/>
        </w:rPr>
      </w:pPr>
    </w:p>
    <w:p w14:paraId="6D577202" w14:textId="77777777" w:rsidR="00A775C2" w:rsidRDefault="00A775C2" w:rsidP="00A775C2">
      <w:pPr>
        <w:widowControl w:val="0"/>
        <w:bidi/>
        <w:spacing w:after="0" w:line="240" w:lineRule="auto"/>
        <w:rPr>
          <w:rFonts w:eastAsia="Times New Roman" w:cstheme="minorHAnsi"/>
          <w:color w:val="000000"/>
          <w:rtl/>
        </w:rPr>
      </w:pPr>
      <w:r w:rsidRPr="00A775C2">
        <w:rPr>
          <w:rFonts w:cstheme="minorHAnsi"/>
          <w:b/>
          <w:bCs/>
          <w:color w:val="002060"/>
        </w:rPr>
        <w:t>03</w:t>
      </w:r>
      <w:r w:rsidRPr="00A775C2">
        <w:rPr>
          <w:rFonts w:cstheme="minorHAnsi" w:hint="cs"/>
          <w:b/>
          <w:bCs/>
          <w:color w:val="002060"/>
          <w:rtl/>
        </w:rPr>
        <w:t>: آيزنا</w:t>
      </w:r>
      <w:r w:rsidRPr="00A775C2">
        <w:rPr>
          <w:rFonts w:cstheme="minorHAnsi" w:hint="eastAsia"/>
          <w:b/>
          <w:bCs/>
          <w:color w:val="002060"/>
          <w:rtl/>
        </w:rPr>
        <w:t>خ</w:t>
      </w:r>
      <w:r w:rsidRPr="00A775C2">
        <w:rPr>
          <w:rFonts w:cstheme="minorHAnsi"/>
          <w:b/>
          <w:bCs/>
          <w:color w:val="002060"/>
          <w:rtl/>
        </w:rPr>
        <w:t xml:space="preserve"> – غوتا – إرفورت – لايبزيغ (الجمعة)</w:t>
      </w:r>
      <w:r w:rsidRPr="00A775C2">
        <w:rPr>
          <w:rFonts w:eastAsia="Times New Roman" w:cstheme="minorHAnsi"/>
          <w:color w:val="000000"/>
        </w:rPr>
        <w:br/>
      </w:r>
      <w:r w:rsidRPr="00A775C2">
        <w:rPr>
          <w:rFonts w:eastAsia="Times New Roman" w:cstheme="minorHAnsi"/>
          <w:color w:val="000000"/>
          <w:rtl/>
        </w:rPr>
        <w:t xml:space="preserve">نبدأ اليوم بزيارة قلعة فارتبورغ المهيبة (تشمل </w:t>
      </w:r>
      <w:r w:rsidRPr="00A775C2">
        <w:rPr>
          <w:rFonts w:eastAsia="Times New Roman" w:cstheme="minorHAnsi" w:hint="cs"/>
          <w:color w:val="000000"/>
          <w:rtl/>
        </w:rPr>
        <w:t xml:space="preserve">التذاكر) </w:t>
      </w:r>
      <w:r w:rsidRPr="00A775C2">
        <w:rPr>
          <w:rFonts w:eastAsia="Times New Roman" w:cstheme="minorHAnsi" w:hint="eastAsia"/>
          <w:color w:val="000000"/>
          <w:rtl/>
        </w:rPr>
        <w:t>،</w:t>
      </w:r>
      <w:r w:rsidRPr="00A775C2">
        <w:rPr>
          <w:rFonts w:eastAsia="Times New Roman" w:cstheme="minorHAnsi"/>
          <w:color w:val="000000"/>
          <w:rtl/>
        </w:rPr>
        <w:t xml:space="preserve"> وهي موقع مدرج ضمن قائمة التراث العالمي لليونسكو، حيث قام مارتن لوثر بترجمة العهد الجديد إلى اللغة الألمانية. تقع هذه القلعة على ارتفاع عالٍ فوق مدينة آيزناخ، وتوفر ليس فقط رحلة عبر التاريخ الألماني، بل أيضًا إطلالات خلابة على المناظر الطبيعية المحيطة</w:t>
      </w:r>
      <w:r w:rsidRPr="00A775C2">
        <w:rPr>
          <w:rFonts w:eastAsia="Times New Roman" w:cstheme="minorHAnsi"/>
          <w:color w:val="000000"/>
        </w:rPr>
        <w:t>.</w:t>
      </w:r>
    </w:p>
    <w:p w14:paraId="166CF911" w14:textId="7DDB9E5E"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بعد الزيارة، نعود إلى آيزناخ، حيث سيكون لديكم وقت حر لتناول الغداء واستكشاف المدينة على وتيرتكم الخاصة. إذا كنتم من محبي الموسيقى، يمكنكم زيارة منزل باخ، مسقط رأس يوهان سيباستيان باخ. أو يمكنكم زيارة متحف السيارات، الواقع في المصنع الرئيسي السابق لصناعة السيارات في ألمانيا الشرقية، والذي يضم مجموعة مميزة من السيارات الكلاسيكية</w:t>
      </w:r>
      <w:r w:rsidRPr="00A775C2">
        <w:rPr>
          <w:rFonts w:eastAsia="Times New Roman" w:cstheme="minorHAnsi"/>
          <w:color w:val="000000"/>
        </w:rPr>
        <w:t>.</w:t>
      </w:r>
    </w:p>
    <w:p w14:paraId="6D9BCA91" w14:textId="77777777"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نواصل رحلتنا إلى غوتا، حيث سنشاهد القصر الباروكي المهيب (زيارة خارجية) ونتجول في مركزها التاريخي الساحر</w:t>
      </w:r>
      <w:r w:rsidRPr="00A775C2">
        <w:rPr>
          <w:rFonts w:eastAsia="Times New Roman" w:cstheme="minorHAnsi"/>
          <w:color w:val="000000"/>
        </w:rPr>
        <w:t>.</w:t>
      </w:r>
    </w:p>
    <w:p w14:paraId="0CB70684" w14:textId="77777777"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بعد ذلك، نتوجه إلى إرفورت، عاصمة تورينغن، وهي مدينة نابضة بالحياة تشتهر بكاتدرائيتها الكبيرة وبلدتها القديمة المحفوظة بشكل رائع من العصور الوسطى. ومن أبرز معالمها جسر جميل تصطف عليه المنازل، ويُعد مأهولًا بالسكان بشكل متواصل منذ أكثر من 500 عام</w:t>
      </w:r>
      <w:r w:rsidRPr="00A775C2">
        <w:rPr>
          <w:rFonts w:eastAsia="Times New Roman" w:cstheme="minorHAnsi"/>
          <w:color w:val="000000"/>
        </w:rPr>
        <w:t>.</w:t>
      </w:r>
    </w:p>
    <w:p w14:paraId="72916491" w14:textId="77777777" w:rsidR="00A775C2" w:rsidRDefault="00A775C2" w:rsidP="00A775C2">
      <w:pPr>
        <w:widowControl w:val="0"/>
        <w:bidi/>
        <w:spacing w:after="0" w:line="240" w:lineRule="auto"/>
        <w:rPr>
          <w:rFonts w:eastAsia="Times New Roman" w:cstheme="minorHAnsi"/>
          <w:color w:val="000000"/>
          <w:rtl/>
        </w:rPr>
      </w:pPr>
      <w:r w:rsidRPr="00A775C2">
        <w:rPr>
          <w:rFonts w:eastAsia="Times New Roman" w:cstheme="minorHAnsi"/>
          <w:color w:val="000000"/>
          <w:rtl/>
        </w:rPr>
        <w:t>في وقت متأخر من بعد الظهر، نصل إلى لايبزيغ، إحدى أغنى مدن ألمانيا ثقافيًا وتاريخيًا. كانت هذه المدينة النابضة بالحياة موطنًا لمؤلفين موسيقيين مشهورين مثل باخ وفاغنر، ولعبت دورًا صناعيًا مهمًا خلال فترة ألمانيا الشرقية، وتزدهر اليوم بعدد سكان يتجاوز نصف مليون نسمة</w:t>
      </w:r>
      <w:r w:rsidRPr="00A775C2">
        <w:rPr>
          <w:rFonts w:eastAsia="Times New Roman" w:cstheme="minorHAnsi"/>
          <w:color w:val="000000"/>
        </w:rPr>
        <w:t>.</w:t>
      </w:r>
    </w:p>
    <w:p w14:paraId="047DA9D6" w14:textId="77777777" w:rsidR="00A775C2" w:rsidRDefault="00A775C2" w:rsidP="00A775C2">
      <w:pPr>
        <w:widowControl w:val="0"/>
        <w:bidi/>
        <w:spacing w:after="0" w:line="240" w:lineRule="auto"/>
        <w:rPr>
          <w:rFonts w:eastAsia="Times New Roman" w:cstheme="minorHAnsi"/>
          <w:color w:val="000000"/>
          <w:rtl/>
        </w:rPr>
      </w:pPr>
    </w:p>
    <w:p w14:paraId="4055B8C0" w14:textId="7F7D6852" w:rsidR="00A775C2" w:rsidRPr="00A775C2" w:rsidRDefault="00A775C2" w:rsidP="00A775C2">
      <w:pPr>
        <w:widowControl w:val="0"/>
        <w:bidi/>
        <w:spacing w:after="0" w:line="240" w:lineRule="auto"/>
        <w:rPr>
          <w:rFonts w:eastAsia="Times New Roman" w:cstheme="minorHAnsi"/>
          <w:color w:val="000000"/>
        </w:rPr>
      </w:pPr>
      <w:r w:rsidRPr="00A775C2">
        <w:rPr>
          <w:rFonts w:cstheme="minorHAnsi"/>
          <w:b/>
          <w:bCs/>
          <w:color w:val="002060"/>
        </w:rPr>
        <w:t>04</w:t>
      </w:r>
      <w:r w:rsidRPr="00A775C2">
        <w:rPr>
          <w:rFonts w:cstheme="minorHAnsi" w:hint="cs"/>
          <w:b/>
          <w:bCs/>
          <w:color w:val="002060"/>
          <w:rtl/>
        </w:rPr>
        <w:t>: ايبزي</w:t>
      </w:r>
      <w:r w:rsidRPr="00A775C2">
        <w:rPr>
          <w:rFonts w:cstheme="minorHAnsi" w:hint="eastAsia"/>
          <w:b/>
          <w:bCs/>
          <w:color w:val="002060"/>
          <w:rtl/>
        </w:rPr>
        <w:t>غ</w:t>
      </w:r>
      <w:r w:rsidRPr="00A775C2">
        <w:rPr>
          <w:rFonts w:cstheme="minorHAnsi"/>
          <w:b/>
          <w:bCs/>
          <w:color w:val="002060"/>
          <w:rtl/>
        </w:rPr>
        <w:t xml:space="preserve"> – درسدن – مايسن – موريتسبورغ – برلين (السبت)</w:t>
      </w:r>
      <w:r w:rsidRPr="00A775C2">
        <w:rPr>
          <w:rFonts w:eastAsia="Times New Roman" w:cstheme="minorHAnsi"/>
          <w:color w:val="000000"/>
        </w:rPr>
        <w:br/>
      </w:r>
      <w:r w:rsidRPr="00A775C2">
        <w:rPr>
          <w:rFonts w:eastAsia="Times New Roman" w:cstheme="minorHAnsi"/>
          <w:color w:val="000000"/>
          <w:rtl/>
        </w:rPr>
        <w:t>عند مغادرة لايبزيغ، سنتوقف عند نصب معركة الأمم، الذي تم افتتاحه عام 1913 ويبلغ ارتفاعه 91 مترًا، إحياءً لذكرى إحدى أشهر معارك الحروب النابليونية. بعد ذلك، نتابع إلى درسدن، عاصمة ساكسونيا، والمعروفة بهندستها المعمارية الباروكية وعصر النهضة، وقصورها الفخمة، والممرات الجميلة على ضفاف نهر الإلبه</w:t>
      </w:r>
      <w:r w:rsidRPr="00A775C2">
        <w:rPr>
          <w:rFonts w:eastAsia="Times New Roman" w:cstheme="minorHAnsi"/>
          <w:color w:val="000000"/>
        </w:rPr>
        <w:t>.</w:t>
      </w:r>
    </w:p>
    <w:p w14:paraId="339D77AA" w14:textId="77777777"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 xml:space="preserve">بالقرب منها تقع مايسن، المشهورة بصناعة الخزف التي يتم إنتاجها فيها منذ القرن الثامن عشر. سيكون هناك وقت للتنزه وتناول </w:t>
      </w:r>
      <w:r w:rsidRPr="00A775C2">
        <w:rPr>
          <w:rFonts w:eastAsia="Times New Roman" w:cstheme="minorHAnsi"/>
          <w:color w:val="000000"/>
          <w:rtl/>
        </w:rPr>
        <w:lastRenderedPageBreak/>
        <w:t>الغداء في البلدة القديمة لهذه المدينة الصغيرة والحيوية، والتي تهيمن عليها قلعتها الكبيرة وكاتدرائيتها</w:t>
      </w:r>
      <w:r w:rsidRPr="00A775C2">
        <w:rPr>
          <w:rFonts w:eastAsia="Times New Roman" w:cstheme="minorHAnsi"/>
          <w:color w:val="000000"/>
        </w:rPr>
        <w:t>.</w:t>
      </w:r>
    </w:p>
    <w:p w14:paraId="3B048D66" w14:textId="77777777"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في موريتسبورغ، سنقوم بنزهة حول "قلعة سندريلا"، الواقعة على جزيرة داخل بحيرة اصطناعية، والتي تتميز بهندسة معمارية رائعة وحدائق واسعة. وأخيرًا، نواصل إلى برلين، حيث نصل حوالي الساعة 7:00 مساءً</w:t>
      </w:r>
      <w:r w:rsidRPr="00A775C2">
        <w:rPr>
          <w:rFonts w:eastAsia="Times New Roman" w:cstheme="minorHAnsi"/>
          <w:color w:val="000000"/>
        </w:rPr>
        <w:t>.</w:t>
      </w:r>
    </w:p>
    <w:p w14:paraId="38B15753" w14:textId="77777777" w:rsidR="00A775C2" w:rsidRPr="00A775C2" w:rsidRDefault="00A775C2" w:rsidP="00A775C2">
      <w:pPr>
        <w:widowControl w:val="0"/>
        <w:bidi/>
        <w:spacing w:after="0" w:line="240" w:lineRule="auto"/>
        <w:rPr>
          <w:rFonts w:eastAsia="Times New Roman" w:cstheme="minorHAnsi"/>
          <w:color w:val="000000"/>
        </w:rPr>
      </w:pPr>
      <w:r w:rsidRPr="00A775C2">
        <w:rPr>
          <w:rFonts w:eastAsia="Times New Roman" w:cstheme="minorHAnsi"/>
          <w:color w:val="000000"/>
          <w:rtl/>
        </w:rPr>
        <w:t>تنتهي رحلتنا، آملين أن تكونوا قد استمتعتم بتجربة مليئة بالذكريات الجميلة والدائمة</w:t>
      </w:r>
      <w:r w:rsidRPr="00A775C2">
        <w:rPr>
          <w:rFonts w:eastAsia="Times New Roman" w:cstheme="minorHAnsi"/>
          <w:color w:val="000000"/>
        </w:rPr>
        <w:t>.</w:t>
      </w:r>
      <w:r w:rsidRPr="00A775C2">
        <w:rPr>
          <w:rFonts w:eastAsia="Times New Roman" w:cstheme="minorHAnsi"/>
          <w:color w:val="000000"/>
        </w:rPr>
        <w:br/>
      </w:r>
      <w:r w:rsidRPr="00A775C2">
        <w:rPr>
          <w:rFonts w:eastAsia="Times New Roman" w:cstheme="minorHAnsi"/>
          <w:color w:val="000000"/>
          <w:rtl/>
        </w:rPr>
        <w:t>يرجى التحقق من موعد رحلتكم الجوية، في حال كنتم بحاجة إلى حجز ليلة إضافية</w:t>
      </w:r>
      <w:r w:rsidRPr="00A775C2">
        <w:rPr>
          <w:rFonts w:eastAsia="Times New Roman" w:cstheme="minorHAnsi"/>
          <w:color w:val="000000"/>
        </w:rPr>
        <w:t>.</w:t>
      </w:r>
    </w:p>
    <w:p w14:paraId="1EE7AB59" w14:textId="77777777" w:rsidR="00A775C2" w:rsidRPr="00A775C2" w:rsidRDefault="00A775C2" w:rsidP="00A775C2">
      <w:pPr>
        <w:widowControl w:val="0"/>
        <w:bidi/>
        <w:spacing w:after="0" w:line="240" w:lineRule="auto"/>
        <w:rPr>
          <w:rFonts w:eastAsia="Times New Roman" w:cstheme="minorHAnsi"/>
          <w:color w:val="000000"/>
        </w:rPr>
      </w:pPr>
    </w:p>
    <w:p w14:paraId="618921DC"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tl/>
          <w:lang w:val="es-ES" w:bidi="ar-JO"/>
        </w:rPr>
      </w:pPr>
    </w:p>
    <w:p w14:paraId="17F0361C" w14:textId="77777777" w:rsidR="00A775C2" w:rsidRDefault="000032A8" w:rsidP="000032A8">
      <w:pPr>
        <w:widowControl w:val="0"/>
        <w:bidi/>
        <w:spacing w:after="0" w:line="240" w:lineRule="auto"/>
        <w:rPr>
          <w:rFonts w:cstheme="minorHAnsi"/>
          <w:color w:val="FF0000"/>
          <w:rtl/>
        </w:rPr>
      </w:pPr>
      <w:r w:rsidRPr="00203026">
        <w:rPr>
          <w:rFonts w:ascii="Arial" w:hAnsi="Arial" w:cs="Arial" w:hint="cs"/>
          <w:color w:val="FF0000"/>
          <w:rtl/>
        </w:rPr>
        <w:t>الأسعار</w:t>
      </w:r>
      <w:r w:rsidRPr="00203026">
        <w:rPr>
          <w:rFonts w:cstheme="minorHAnsi"/>
          <w:color w:val="FF0000"/>
          <w:rtl/>
        </w:rPr>
        <w:t xml:space="preserve"> </w:t>
      </w:r>
      <w:r w:rsidRPr="00203026">
        <w:rPr>
          <w:rFonts w:ascii="Arial" w:hAnsi="Arial" w:cs="Arial" w:hint="cs"/>
          <w:color w:val="FF0000"/>
          <w:rtl/>
        </w:rPr>
        <w:t>تشمل</w:t>
      </w:r>
      <w:r w:rsidRPr="00203026">
        <w:rPr>
          <w:rFonts w:cstheme="minorHAnsi"/>
          <w:color w:val="FF0000"/>
          <w:rtl/>
        </w:rPr>
        <w:t>:</w:t>
      </w:r>
    </w:p>
    <w:p w14:paraId="2CDFFEAB" w14:textId="5EBD1C36" w:rsidR="000032A8" w:rsidRDefault="000032A8" w:rsidP="00A775C2">
      <w:pPr>
        <w:widowControl w:val="0"/>
        <w:bidi/>
        <w:spacing w:after="0" w:line="240" w:lineRule="auto"/>
        <w:rPr>
          <w:color w:val="FF0000"/>
          <w:rtl/>
          <w:lang w:bidi="ar-JO"/>
        </w:rPr>
      </w:pPr>
      <w:r w:rsidRPr="00203026">
        <w:rPr>
          <w:rFonts w:cstheme="minorHAnsi"/>
          <w:color w:val="FF0000"/>
          <w:rtl/>
        </w:rPr>
        <w:t xml:space="preserve"> </w:t>
      </w:r>
    </w:p>
    <w:p w14:paraId="7F17DCEE" w14:textId="77777777" w:rsidR="00A775C2" w:rsidRPr="00A775C2" w:rsidRDefault="00A775C2" w:rsidP="00A775C2">
      <w:pPr>
        <w:pStyle w:val="ListParagraph"/>
        <w:widowControl w:val="0"/>
        <w:numPr>
          <w:ilvl w:val="0"/>
          <w:numId w:val="10"/>
        </w:numPr>
        <w:pBdr>
          <w:top w:val="nil"/>
          <w:left w:val="nil"/>
          <w:bottom w:val="nil"/>
          <w:right w:val="nil"/>
          <w:between w:val="nil"/>
        </w:pBdr>
        <w:bidi/>
        <w:spacing w:after="0" w:line="240" w:lineRule="auto"/>
        <w:rPr>
          <w:rFonts w:eastAsia="Times New Roman" w:cstheme="minorHAnsi"/>
          <w:color w:val="000000"/>
          <w:rtl/>
        </w:rPr>
      </w:pPr>
      <w:r w:rsidRPr="00A775C2">
        <w:rPr>
          <w:rFonts w:eastAsia="Times New Roman" w:cstheme="minorHAnsi"/>
          <w:color w:val="000000"/>
          <w:rtl/>
        </w:rPr>
        <w:t>تشمل تذاكر الدخول: أوتوشتات في تسيله، متحف مناجم راملسبرغ، قلعة فارتبورغ في آيزناخ</w:t>
      </w:r>
      <w:r w:rsidRPr="00A775C2">
        <w:rPr>
          <w:rFonts w:eastAsia="Times New Roman" w:cstheme="minorHAnsi"/>
          <w:color w:val="000000"/>
        </w:rPr>
        <w:t>.</w:t>
      </w:r>
    </w:p>
    <w:p w14:paraId="027722E7" w14:textId="22A71686" w:rsidR="00A775C2" w:rsidRPr="00A775C2" w:rsidRDefault="00A775C2" w:rsidP="00A775C2">
      <w:pPr>
        <w:pStyle w:val="ListParagraph"/>
        <w:widowControl w:val="0"/>
        <w:numPr>
          <w:ilvl w:val="0"/>
          <w:numId w:val="10"/>
        </w:numPr>
        <w:pBdr>
          <w:top w:val="nil"/>
          <w:left w:val="nil"/>
          <w:bottom w:val="nil"/>
          <w:right w:val="nil"/>
          <w:between w:val="nil"/>
        </w:pBdr>
        <w:bidi/>
        <w:spacing w:after="0" w:line="240" w:lineRule="auto"/>
        <w:rPr>
          <w:rFonts w:eastAsia="Times New Roman" w:cstheme="minorHAnsi"/>
          <w:color w:val="000000"/>
        </w:rPr>
      </w:pPr>
      <w:r w:rsidRPr="00A775C2">
        <w:rPr>
          <w:rFonts w:eastAsia="Times New Roman" w:cstheme="minorHAnsi"/>
          <w:color w:val="000000"/>
        </w:rPr>
        <w:br/>
      </w:r>
      <w:r w:rsidRPr="00A775C2">
        <w:rPr>
          <w:rFonts w:eastAsia="Times New Roman" w:cstheme="minorHAnsi"/>
          <w:color w:val="000000"/>
          <w:rtl/>
        </w:rPr>
        <w:t>وجبة واحدة (غداء أو عشاء) مشمولة في: آيزناخ</w:t>
      </w:r>
      <w:r w:rsidRPr="00A775C2">
        <w:rPr>
          <w:rFonts w:eastAsia="Times New Roman" w:cstheme="minorHAnsi"/>
          <w:color w:val="000000"/>
        </w:rPr>
        <w:t>.</w:t>
      </w:r>
    </w:p>
    <w:p w14:paraId="0CD32E06" w14:textId="77777777" w:rsidR="000032A8" w:rsidRPr="00A775C2" w:rsidRDefault="000032A8" w:rsidP="000032A8">
      <w:pPr>
        <w:widowControl w:val="0"/>
        <w:pBdr>
          <w:top w:val="nil"/>
          <w:left w:val="nil"/>
          <w:bottom w:val="nil"/>
          <w:right w:val="nil"/>
          <w:between w:val="nil"/>
        </w:pBdr>
        <w:bidi/>
        <w:spacing w:after="0" w:line="240" w:lineRule="auto"/>
        <w:rPr>
          <w:rFonts w:eastAsia="Times New Roman" w:cstheme="minorHAnsi"/>
          <w:color w:val="000000"/>
        </w:rPr>
      </w:pPr>
    </w:p>
    <w:p w14:paraId="327F92A1" w14:textId="77777777" w:rsidR="000032A8" w:rsidRPr="000032A8" w:rsidRDefault="000032A8" w:rsidP="000032A8">
      <w:pPr>
        <w:widowControl w:val="0"/>
        <w:pBdr>
          <w:top w:val="nil"/>
          <w:left w:val="nil"/>
          <w:bottom w:val="nil"/>
          <w:right w:val="nil"/>
          <w:between w:val="nil"/>
        </w:pBdr>
        <w:bidi/>
        <w:spacing w:after="0" w:line="240" w:lineRule="auto"/>
        <w:rPr>
          <w:rFonts w:cstheme="minorHAnsi"/>
        </w:rPr>
      </w:pPr>
      <w:r w:rsidRPr="000032A8">
        <w:rPr>
          <w:rFonts w:cs="Calibri"/>
          <w:rtl/>
        </w:rPr>
        <w:t>الفنادق المتوقعة:</w:t>
      </w:r>
    </w:p>
    <w:p w14:paraId="6328EB60" w14:textId="77777777" w:rsidR="000032A8" w:rsidRPr="000032A8" w:rsidRDefault="000032A8" w:rsidP="000032A8">
      <w:pPr>
        <w:widowControl w:val="0"/>
        <w:pBdr>
          <w:top w:val="nil"/>
          <w:left w:val="nil"/>
          <w:bottom w:val="nil"/>
          <w:right w:val="nil"/>
          <w:between w:val="nil"/>
        </w:pBdr>
        <w:bidi/>
        <w:spacing w:after="0" w:line="240" w:lineRule="auto"/>
        <w:ind w:left="720"/>
        <w:rPr>
          <w:rFonts w:cstheme="minorHAnsi"/>
        </w:rPr>
      </w:pPr>
    </w:p>
    <w:p w14:paraId="182095AB" w14:textId="33DAA741" w:rsidR="00643F75" w:rsidRDefault="000032A8" w:rsidP="000032A8">
      <w:pPr>
        <w:widowControl w:val="0"/>
        <w:pBdr>
          <w:top w:val="nil"/>
          <w:left w:val="nil"/>
          <w:bottom w:val="nil"/>
          <w:right w:val="nil"/>
          <w:between w:val="nil"/>
        </w:pBdr>
        <w:bidi/>
        <w:spacing w:after="0" w:line="240" w:lineRule="auto"/>
        <w:rPr>
          <w:rFonts w:eastAsia="Arial" w:cstheme="minorHAnsi"/>
        </w:rPr>
      </w:pPr>
      <w:r w:rsidRPr="000032A8">
        <w:rPr>
          <w:rFonts w:cs="Calibri"/>
          <w:rtl/>
        </w:rPr>
        <w:t>يمكن الاطلاع على الفنادق المخصصة لهذه الرحلة في الجزء الأخير من الكتيّب أو من خلال موقع "</w:t>
      </w:r>
      <w:r w:rsidRPr="000032A8">
        <w:rPr>
          <w:rFonts w:cstheme="minorHAnsi"/>
        </w:rPr>
        <w:t>My Trip</w:t>
      </w:r>
      <w:r w:rsidRPr="000032A8">
        <w:rPr>
          <w:rFonts w:cs="Calibri"/>
          <w:rtl/>
        </w:rPr>
        <w:t>".</w:t>
      </w:r>
    </w:p>
    <w:p w14:paraId="5270C955" w14:textId="77777777" w:rsidR="00643F75" w:rsidRDefault="00643F75" w:rsidP="000032A8">
      <w:pPr>
        <w:bidi/>
        <w:rPr>
          <w:lang w:bidi="ar-JO"/>
        </w:rPr>
      </w:pPr>
    </w:p>
    <w:p w14:paraId="454DEE1F" w14:textId="77777777" w:rsidR="00643F75" w:rsidRPr="00643F75" w:rsidRDefault="00643F75" w:rsidP="00643F75">
      <w:pPr>
        <w:pStyle w:val="A1"/>
        <w:bidi/>
        <w:spacing w:line="240" w:lineRule="auto"/>
        <w:rPr>
          <w:rFonts w:ascii="Amasis MT Pro" w:eastAsia="Times New Roman" w:hAnsi="Amasis MT Pro" w:cs="Times New Roman"/>
          <w:bCs/>
          <w:noProof w:val="0"/>
          <w:color w:val="auto"/>
          <w:kern w:val="0"/>
          <w:sz w:val="34"/>
          <w:szCs w:val="34"/>
          <w14:ligatures w14:val="none"/>
        </w:rPr>
      </w:pPr>
    </w:p>
    <w:sectPr w:rsidR="00643F75" w:rsidRPr="00643F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72AD" w14:textId="77777777" w:rsidR="00FD3517" w:rsidRDefault="00FD3517" w:rsidP="001A37AE">
      <w:pPr>
        <w:spacing w:after="0" w:line="240" w:lineRule="auto"/>
      </w:pPr>
      <w:r>
        <w:separator/>
      </w:r>
    </w:p>
  </w:endnote>
  <w:endnote w:type="continuationSeparator" w:id="0">
    <w:p w14:paraId="7CDA200E" w14:textId="77777777" w:rsidR="00FD3517" w:rsidRDefault="00FD3517"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50FF" w14:textId="77777777" w:rsidR="00FD3517" w:rsidRDefault="00FD3517" w:rsidP="001A37AE">
      <w:pPr>
        <w:spacing w:after="0" w:line="240" w:lineRule="auto"/>
      </w:pPr>
      <w:r>
        <w:separator/>
      </w:r>
    </w:p>
  </w:footnote>
  <w:footnote w:type="continuationSeparator" w:id="0">
    <w:p w14:paraId="681B548F" w14:textId="77777777" w:rsidR="00FD3517" w:rsidRDefault="00FD3517"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62645"/>
    <w:multiLevelType w:val="hybridMultilevel"/>
    <w:tmpl w:val="A234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26028"/>
    <w:multiLevelType w:val="hybridMultilevel"/>
    <w:tmpl w:val="7448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C5B60"/>
    <w:multiLevelType w:val="hybridMultilevel"/>
    <w:tmpl w:val="8CB6A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1F12A9"/>
    <w:multiLevelType w:val="hybridMultilevel"/>
    <w:tmpl w:val="226E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309A9"/>
    <w:multiLevelType w:val="hybridMultilevel"/>
    <w:tmpl w:val="882A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1"/>
  </w:num>
  <w:num w:numId="2" w16cid:durableId="1361975579">
    <w:abstractNumId w:val="8"/>
  </w:num>
  <w:num w:numId="3" w16cid:durableId="577710212">
    <w:abstractNumId w:val="0"/>
  </w:num>
  <w:num w:numId="4" w16cid:durableId="2046173705">
    <w:abstractNumId w:val="9"/>
  </w:num>
  <w:num w:numId="5" w16cid:durableId="696858830">
    <w:abstractNumId w:val="7"/>
  </w:num>
  <w:num w:numId="6" w16cid:durableId="523445321">
    <w:abstractNumId w:val="4"/>
  </w:num>
  <w:num w:numId="7" w16cid:durableId="530264839">
    <w:abstractNumId w:val="6"/>
  </w:num>
  <w:num w:numId="8" w16cid:durableId="1820337735">
    <w:abstractNumId w:val="2"/>
  </w:num>
  <w:num w:numId="9" w16cid:durableId="232981101">
    <w:abstractNumId w:val="5"/>
  </w:num>
  <w:num w:numId="10" w16cid:durableId="9032192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032A8"/>
    <w:rsid w:val="00014500"/>
    <w:rsid w:val="00017279"/>
    <w:rsid w:val="000446F0"/>
    <w:rsid w:val="00071FD4"/>
    <w:rsid w:val="00074385"/>
    <w:rsid w:val="00091225"/>
    <w:rsid w:val="000944FE"/>
    <w:rsid w:val="00120709"/>
    <w:rsid w:val="001230E6"/>
    <w:rsid w:val="00127988"/>
    <w:rsid w:val="001434D5"/>
    <w:rsid w:val="0016489E"/>
    <w:rsid w:val="001A37AE"/>
    <w:rsid w:val="001A425F"/>
    <w:rsid w:val="00203026"/>
    <w:rsid w:val="00213CC0"/>
    <w:rsid w:val="002203B9"/>
    <w:rsid w:val="00223A9C"/>
    <w:rsid w:val="00265A0C"/>
    <w:rsid w:val="002720BE"/>
    <w:rsid w:val="00274AB6"/>
    <w:rsid w:val="002C02EB"/>
    <w:rsid w:val="002C761B"/>
    <w:rsid w:val="00324CF9"/>
    <w:rsid w:val="00330A06"/>
    <w:rsid w:val="003318A7"/>
    <w:rsid w:val="003416E4"/>
    <w:rsid w:val="003575AD"/>
    <w:rsid w:val="00386C3F"/>
    <w:rsid w:val="00394567"/>
    <w:rsid w:val="004139A3"/>
    <w:rsid w:val="00420741"/>
    <w:rsid w:val="00443EF8"/>
    <w:rsid w:val="004608F5"/>
    <w:rsid w:val="00474B85"/>
    <w:rsid w:val="00475828"/>
    <w:rsid w:val="0048314A"/>
    <w:rsid w:val="004E0688"/>
    <w:rsid w:val="004F0D26"/>
    <w:rsid w:val="00522B4D"/>
    <w:rsid w:val="005449C1"/>
    <w:rsid w:val="005578CA"/>
    <w:rsid w:val="005578FF"/>
    <w:rsid w:val="005801CC"/>
    <w:rsid w:val="005B02EC"/>
    <w:rsid w:val="005F7CA5"/>
    <w:rsid w:val="0062661D"/>
    <w:rsid w:val="00633D32"/>
    <w:rsid w:val="006378F4"/>
    <w:rsid w:val="00643F75"/>
    <w:rsid w:val="00661981"/>
    <w:rsid w:val="00664673"/>
    <w:rsid w:val="006A2FEF"/>
    <w:rsid w:val="006E01D4"/>
    <w:rsid w:val="0072370D"/>
    <w:rsid w:val="00746071"/>
    <w:rsid w:val="00750A51"/>
    <w:rsid w:val="0076477E"/>
    <w:rsid w:val="007801BD"/>
    <w:rsid w:val="007A62BE"/>
    <w:rsid w:val="007D6814"/>
    <w:rsid w:val="007E4E1D"/>
    <w:rsid w:val="008035FB"/>
    <w:rsid w:val="00824BC4"/>
    <w:rsid w:val="0083045C"/>
    <w:rsid w:val="00850F63"/>
    <w:rsid w:val="00874348"/>
    <w:rsid w:val="00897101"/>
    <w:rsid w:val="008B5430"/>
    <w:rsid w:val="008E0D07"/>
    <w:rsid w:val="00916C69"/>
    <w:rsid w:val="00933320"/>
    <w:rsid w:val="0093534E"/>
    <w:rsid w:val="009423BD"/>
    <w:rsid w:val="009E21C3"/>
    <w:rsid w:val="009E4309"/>
    <w:rsid w:val="00A219A0"/>
    <w:rsid w:val="00A3227D"/>
    <w:rsid w:val="00A4258C"/>
    <w:rsid w:val="00A775C2"/>
    <w:rsid w:val="00AA3041"/>
    <w:rsid w:val="00AB618B"/>
    <w:rsid w:val="00AC2EAC"/>
    <w:rsid w:val="00AD79DA"/>
    <w:rsid w:val="00AF3A26"/>
    <w:rsid w:val="00B02B6F"/>
    <w:rsid w:val="00B038D8"/>
    <w:rsid w:val="00B11805"/>
    <w:rsid w:val="00B22990"/>
    <w:rsid w:val="00B727A8"/>
    <w:rsid w:val="00B87A29"/>
    <w:rsid w:val="00B905B3"/>
    <w:rsid w:val="00BF1275"/>
    <w:rsid w:val="00C31FD5"/>
    <w:rsid w:val="00C60D87"/>
    <w:rsid w:val="00C86A0C"/>
    <w:rsid w:val="00CF5E42"/>
    <w:rsid w:val="00D005EE"/>
    <w:rsid w:val="00D124F8"/>
    <w:rsid w:val="00D512F6"/>
    <w:rsid w:val="00D84079"/>
    <w:rsid w:val="00D930B2"/>
    <w:rsid w:val="00DC28EA"/>
    <w:rsid w:val="00E25EF8"/>
    <w:rsid w:val="00E52DF4"/>
    <w:rsid w:val="00E60E66"/>
    <w:rsid w:val="00E61D8E"/>
    <w:rsid w:val="00E940EE"/>
    <w:rsid w:val="00EB4CB1"/>
    <w:rsid w:val="00EF0082"/>
    <w:rsid w:val="00F15D6D"/>
    <w:rsid w:val="00F40F10"/>
    <w:rsid w:val="00F46E2D"/>
    <w:rsid w:val="00F51F66"/>
    <w:rsid w:val="00F614AE"/>
    <w:rsid w:val="00F61DF5"/>
    <w:rsid w:val="00FC4B4A"/>
    <w:rsid w:val="00FC7B1D"/>
    <w:rsid w:val="00FD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em_search=y&amp;rutaid=7894&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Reservation</cp:lastModifiedBy>
  <cp:revision>2</cp:revision>
  <dcterms:created xsi:type="dcterms:W3CDTF">2026-03-28T12:06:00Z</dcterms:created>
  <dcterms:modified xsi:type="dcterms:W3CDTF">2026-03-28T12:06:00Z</dcterms:modified>
</cp:coreProperties>
</file>